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5D3E1F" w:rsidRDefault="003716D6" w:rsidP="001F39D2">
      <w:pPr>
        <w:jc w:val="center"/>
        <w:rPr>
          <w:rFonts w:ascii="ＭＳ ゴシック" w:eastAsia="ＭＳ ゴシック" w:hAnsi="ＭＳ ゴシック"/>
          <w:sz w:val="36"/>
        </w:rPr>
      </w:pPr>
      <w:r w:rsidRPr="00E506A8">
        <w:rPr>
          <w:rFonts w:ascii="ＭＳ ゴシック" w:eastAsia="ＭＳ ゴシック" w:hAnsi="ＭＳ ゴシック"/>
          <w:noProof/>
          <w:sz w:val="24"/>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-469900</wp:posOffset>
                </wp:positionV>
                <wp:extent cx="5245100" cy="508000"/>
                <wp:effectExtent l="0" t="0" r="127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508000"/>
                        </a:xfrm>
                        <a:prstGeom prst="rect">
                          <a:avLst/>
                        </a:prstGeom>
                        <a:solidFill>
                          <a:srgbClr val="FFFFFF"/>
                        </a:solidFill>
                        <a:ln w="9525">
                          <a:solidFill>
                            <a:srgbClr val="000000"/>
                          </a:solidFill>
                          <a:miter lim="800000"/>
                          <a:headEnd/>
                          <a:tailEnd/>
                        </a:ln>
                      </wps:spPr>
                      <wps:txbx>
                        <w:txbxContent>
                          <w:p w:rsidR="00E506A8" w:rsidRPr="003716D6" w:rsidRDefault="00E506A8" w:rsidP="00E506A8">
                            <w:pPr>
                              <w:adjustRightInd w:val="0"/>
                              <w:snapToGrid w:val="0"/>
                              <w:rPr>
                                <w:rFonts w:ascii="ＭＳ ゴシック" w:eastAsia="ＭＳ ゴシック" w:hAnsi="ＭＳ ゴシック"/>
                                <w:sz w:val="24"/>
                                <w:szCs w:val="24"/>
                              </w:rPr>
                            </w:pPr>
                            <w:r w:rsidRPr="003716D6">
                              <w:rPr>
                                <w:rFonts w:ascii="ＭＳ ゴシック" w:eastAsia="ＭＳ ゴシック" w:hAnsi="ＭＳ ゴシック" w:hint="eastAsia"/>
                                <w:sz w:val="24"/>
                                <w:szCs w:val="24"/>
                              </w:rPr>
                              <w:t>※　提出時には、イベントのチラシや計画書等（既存資料）、参考とした</w:t>
                            </w:r>
                          </w:p>
                          <w:p w:rsidR="00E506A8" w:rsidRPr="003716D6" w:rsidRDefault="00E506A8" w:rsidP="00E506A8">
                            <w:pPr>
                              <w:adjustRightInd w:val="0"/>
                              <w:snapToGrid w:val="0"/>
                              <w:ind w:firstLineChars="200" w:firstLine="480"/>
                              <w:rPr>
                                <w:sz w:val="24"/>
                                <w:szCs w:val="24"/>
                              </w:rPr>
                            </w:pPr>
                            <w:r w:rsidRPr="003716D6">
                              <w:rPr>
                                <w:rFonts w:ascii="ＭＳ ゴシック" w:eastAsia="ＭＳ ゴシック" w:hAnsi="ＭＳ ゴシック" w:hint="eastAsia"/>
                                <w:sz w:val="24"/>
                                <w:szCs w:val="24"/>
                              </w:rPr>
                              <w:t>業種別ガイドライン等も添付してください。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7pt;width:413pt;height: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">
                <v:textbox>
                  <w:txbxContent>
                    <w:p w:rsidR="00E506A8" w:rsidRPr="003716D6" w:rsidRDefault="00E506A8" w:rsidP="00E506A8">
                      <w:pPr>
                        <w:adjustRightInd w:val="0"/>
                        <w:snapToGrid w:val="0"/>
                        <w:rPr>
                          <w:rFonts w:ascii="ＭＳ ゴシック" w:eastAsia="ＭＳ ゴシック" w:hAnsi="ＭＳ ゴシック"/>
                          <w:sz w:val="24"/>
                          <w:szCs w:val="24"/>
                        </w:rPr>
                      </w:pPr>
                      <w:r w:rsidRPr="003716D6">
                        <w:rPr>
                          <w:rFonts w:ascii="ＭＳ ゴシック" w:eastAsia="ＭＳ ゴシック" w:hAnsi="ＭＳ ゴシック" w:hint="eastAsia"/>
                          <w:sz w:val="24"/>
                          <w:szCs w:val="24"/>
                        </w:rPr>
                        <w:t>※　提出時には、イベントのチラシや計画書等（既存資料）、参考とした</w:t>
                      </w:r>
                    </w:p>
                    <w:p w:rsidR="00E506A8" w:rsidRPr="003716D6" w:rsidRDefault="00E506A8" w:rsidP="00E506A8">
                      <w:pPr>
                        <w:adjustRightInd w:val="0"/>
                        <w:snapToGrid w:val="0"/>
                        <w:ind w:firstLineChars="200" w:firstLine="480"/>
                        <w:rPr>
                          <w:sz w:val="24"/>
                          <w:szCs w:val="24"/>
                        </w:rPr>
                      </w:pPr>
                      <w:r w:rsidRPr="003716D6">
                        <w:rPr>
                          <w:rFonts w:ascii="ＭＳ ゴシック" w:eastAsia="ＭＳ ゴシック" w:hAnsi="ＭＳ ゴシック" w:hint="eastAsia"/>
                          <w:sz w:val="24"/>
                          <w:szCs w:val="24"/>
                        </w:rPr>
                        <w:t>業種別ガイドライン等も添付してください。</w:t>
                      </w:r>
                    </w:p>
                  </w:txbxContent>
                </v:textbox>
                <w10:wrap anchorx="margin"/>
              </v:shape>
            </w:pict>
          </mc:Fallback>
        </mc:AlternateContent>
      </w:r>
      <w:r w:rsidR="001F39D2">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5497195</wp:posOffset>
                </wp:positionH>
                <wp:positionV relativeFrom="paragraph">
                  <wp:posOffset>-322580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1F39D2" w:rsidP="001F39D2">
                            <w:pPr>
                              <w:jc w:val="center"/>
                            </w:pPr>
                            <w:r>
                              <w:rPr>
                                <w:rFonts w:hint="eastAsia"/>
                              </w:rPr>
                              <w:t>別紙</w:t>
                            </w:r>
                            <w:r w:rsidR="00E506A8">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7" style="position:absolute;left:0;text-align:left;margin-left:432.85pt;margin-top:-25.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" fillcolor="window" strokecolor="windowText" strokeweight="1pt">
                <v:textbox>
                  <w:txbxContent>
                    <w:p w:rsidR="001F39D2" w:rsidRDefault="001F39D2" w:rsidP="001F39D2">
                      <w:pPr>
                        <w:jc w:val="center"/>
                      </w:pPr>
                      <w:r>
                        <w:rPr>
                          <w:rFonts w:hint="eastAsia"/>
                        </w:rPr>
                        <w:t>別紙</w:t>
                      </w:r>
                      <w:r w:rsidR="00E506A8">
                        <w:rPr>
                          <w:rFonts w:hint="eastAsia"/>
                        </w:rPr>
                        <w:t>２</w:t>
                      </w:r>
                    </w:p>
                  </w:txbxContent>
                </v:textbox>
              </v:rect>
            </w:pict>
          </mc:Fallback>
        </mc:AlternateContent>
      </w:r>
      <w:r w:rsidR="001F39D2" w:rsidRPr="007411A0">
        <w:rPr>
          <w:rFonts w:ascii="ＭＳ ゴシック" w:eastAsia="ＭＳ ゴシック" w:hAnsi="ＭＳ ゴシック" w:hint="eastAsia"/>
          <w:sz w:val="44"/>
        </w:rPr>
        <w:t>感染防止安全</w:t>
      </w:r>
      <w:r w:rsidR="001F39D2">
        <w:rPr>
          <w:rFonts w:ascii="ＭＳ ゴシック" w:eastAsia="ＭＳ ゴシック" w:hAnsi="ＭＳ ゴシック" w:hint="eastAsia"/>
          <w:sz w:val="44"/>
        </w:rPr>
        <w:t>計画</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 xml:space="preserve">開催概要　</w:t>
      </w:r>
      <w:r w:rsidRPr="00FA4B87">
        <w:rPr>
          <w:rFonts w:ascii="ＭＳ ゴシック" w:eastAsia="ＭＳ ゴシック" w:hAnsi="ＭＳ ゴシック" w:hint="eastAsia"/>
          <w:sz w:val="28"/>
        </w:rPr>
        <w:t xml:space="preserve">　</w:t>
      </w:r>
      <w:r w:rsidRPr="005A6B8A">
        <w:rPr>
          <w:rFonts w:ascii="ＭＳ ゴシック" w:eastAsia="ＭＳ ゴシック" w:hAnsi="ＭＳ ゴシック" w:hint="eastAsia"/>
          <w:sz w:val="28"/>
        </w:rPr>
        <w:t>※「感染防止策チェックリスト」の開催概要の添付でも可</w:t>
      </w:r>
    </w:p>
    <w:tbl>
      <w:tblPr>
        <w:tblStyle w:val="a8"/>
        <w:tblpPr w:leftFromText="142" w:rightFromText="142" w:vertAnchor="text" w:tblpY="1"/>
        <w:tblOverlap w:val="never"/>
        <w:tblW w:w="0" w:type="auto"/>
        <w:tblLook w:val="04A0" w:firstRow="1" w:lastRow="0" w:firstColumn="1" w:lastColumn="0" w:noHBand="0" w:noVBand="1"/>
      </w:tblPr>
      <w:tblGrid>
        <w:gridCol w:w="237"/>
        <w:gridCol w:w="1264"/>
        <w:gridCol w:w="829"/>
        <w:gridCol w:w="2060"/>
        <w:gridCol w:w="850"/>
        <w:gridCol w:w="4223"/>
      </w:tblGrid>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7962" w:type="dxa"/>
            <w:gridSpan w:val="4"/>
            <w:vAlign w:val="center"/>
          </w:tcPr>
          <w:p w:rsidR="001F39D2" w:rsidRDefault="001F39D2" w:rsidP="005B1E74">
            <w:pPr>
              <w:rPr>
                <w:rFonts w:ascii="ＭＳ ゴシック" w:eastAsia="ＭＳ ゴシック" w:hAnsi="ＭＳ ゴシック"/>
                <w:sz w:val="24"/>
                <w:szCs w:val="24"/>
              </w:rPr>
            </w:pPr>
          </w:p>
          <w:p w:rsidR="001F39D2" w:rsidRPr="007319DB" w:rsidRDefault="001F39D2" w:rsidP="005B1E74">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1501"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237"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7962"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5B1E74">
        <w:trPr>
          <w:trHeight w:val="680"/>
        </w:trPr>
        <w:tc>
          <w:tcPr>
            <w:tcW w:w="237" w:type="dxa"/>
            <w:vMerge/>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7962" w:type="dxa"/>
            <w:gridSpan w:val="4"/>
            <w:tcBorders>
              <w:bottom w:val="single" w:sz="4" w:space="0" w:color="000000" w:themeColor="text1"/>
            </w:tcBorders>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（電話番号</w:t>
            </w:r>
            <w:r>
              <w:rPr>
                <w:rFonts w:ascii="ＭＳ ゴシック" w:eastAsia="ＭＳ ゴシック" w:hAnsi="ＭＳ ゴシック" w:cs="Arial" w:hint="eastAsia"/>
                <w:color w:val="000000" w:themeColor="text1"/>
                <w:kern w:val="24"/>
                <w:sz w:val="24"/>
                <w:szCs w:val="24"/>
              </w:rPr>
              <w:t>、</w:t>
            </w:r>
            <w:r w:rsidRPr="007319DB">
              <w:rPr>
                <w:rFonts w:ascii="ＭＳ ゴシック" w:eastAsia="ＭＳ ゴシック" w:hAnsi="ＭＳ ゴシック" w:cs="Arial" w:hint="eastAsia"/>
                <w:color w:val="000000" w:themeColor="text1"/>
                <w:kern w:val="24"/>
                <w:sz w:val="24"/>
                <w:szCs w:val="24"/>
              </w:rPr>
              <w:t>メールアドレス）</w:t>
            </w:r>
          </w:p>
        </w:tc>
      </w:tr>
      <w:tr w:rsidR="001F39D2" w:rsidTr="001F39D2">
        <w:trPr>
          <w:trHeight w:val="458"/>
        </w:trPr>
        <w:tc>
          <w:tcPr>
            <w:tcW w:w="1501" w:type="dxa"/>
            <w:gridSpan w:val="2"/>
            <w:vMerge w:val="restart"/>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rsidR="001F39D2" w:rsidRPr="00DB1C0E" w:rsidRDefault="001F39D2"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rsidR="001F39D2" w:rsidRDefault="001F39D2" w:rsidP="005B1E74">
            <w:pPr>
              <w:rPr>
                <w:rFonts w:ascii="ＭＳ ゴシック" w:eastAsia="ＭＳ ゴシック" w:hAnsi="ＭＳ ゴシック"/>
                <w:sz w:val="24"/>
                <w:szCs w:val="24"/>
              </w:rPr>
            </w:pPr>
            <w:r w:rsidRPr="00DB1C0E">
              <w:rPr>
                <w:rFonts w:ascii="ＭＳ ゴシック" w:eastAsia="ＭＳ ゴシック" w:hAnsi="ＭＳ ゴシック" w:hint="eastAsia"/>
                <w:sz w:val="24"/>
                <w:szCs w:val="24"/>
              </w:rPr>
              <w:t>収容定員あり</w:t>
            </w:r>
          </w:p>
          <w:p w:rsidR="001F39D2" w:rsidRPr="0054754E" w:rsidRDefault="001F39D2" w:rsidP="005B1E74">
            <w:pPr>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rsidR="001F39D2" w:rsidRPr="0054754E" w:rsidRDefault="001F39D2"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rsidR="001F39D2" w:rsidRPr="0054754E" w:rsidRDefault="001F39D2" w:rsidP="005B1E74">
            <w:pPr>
              <w:jc w:val="left"/>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収容定員なし</w:t>
            </w:r>
          </w:p>
          <w:p w:rsidR="001F39D2" w:rsidRPr="0054754E" w:rsidRDefault="00F442C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w:t>
            </w:r>
            <w:r w:rsidR="001F39D2" w:rsidRPr="0054754E">
              <w:rPr>
                <w:rFonts w:ascii="ＭＳ ゴシック" w:eastAsia="ＭＳ ゴシック" w:hAnsi="ＭＳ ゴシック" w:hint="eastAsia"/>
                <w:sz w:val="24"/>
                <w:szCs w:val="24"/>
              </w:rPr>
              <w:t>わない程度の間隔</w:t>
            </w:r>
          </w:p>
        </w:tc>
      </w:tr>
      <w:tr w:rsidR="001F39D2" w:rsidTr="001F39D2">
        <w:trPr>
          <w:trHeight w:val="299"/>
        </w:trPr>
        <w:tc>
          <w:tcPr>
            <w:tcW w:w="1501" w:type="dxa"/>
            <w:gridSpan w:val="2"/>
            <w:vMerge/>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F39D2" w:rsidRPr="005D5494" w:rsidRDefault="001F39D2" w:rsidP="005B1E74">
            <w:pPr>
              <w:pStyle w:val="a7"/>
              <w:ind w:leftChars="0" w:left="360" w:firstLineChars="800" w:firstLine="1680"/>
              <w:rPr>
                <w:rFonts w:ascii="ＭＳ ゴシック" w:eastAsia="ＭＳ ゴシック" w:hAnsi="ＭＳ ゴシック"/>
                <w:sz w:val="24"/>
                <w:szCs w:val="24"/>
              </w:rPr>
            </w:pPr>
            <w:r w:rsidRPr="005D5494">
              <w:rPr>
                <w:rFonts w:ascii="ＭＳ ゴシック" w:eastAsia="ＭＳ ゴシック" w:hAnsi="ＭＳ ゴシック" w:hint="eastAsia"/>
                <w:szCs w:val="24"/>
              </w:rPr>
              <w:t>いずれかを選択</w:t>
            </w:r>
            <w:r>
              <w:rPr>
                <w:rFonts w:ascii="ＭＳ ゴシック" w:eastAsia="ＭＳ ゴシック" w:hAnsi="ＭＳ ゴシック" w:hint="eastAsia"/>
                <w:szCs w:val="24"/>
              </w:rPr>
              <w:t>（いずれも大声がないことを担保）</w:t>
            </w:r>
          </w:p>
        </w:tc>
      </w:tr>
      <w:tr w:rsidR="001F39D2" w:rsidTr="005B1E74">
        <w:trPr>
          <w:trHeight w:val="680"/>
        </w:trPr>
        <w:tc>
          <w:tcPr>
            <w:tcW w:w="1501"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89"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073"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3716D6">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7962" w:type="dxa"/>
            <w:gridSpan w:val="4"/>
            <w:tcBorders>
              <w:bottom w:val="single" w:sz="4" w:space="0" w:color="auto"/>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3716D6" w:rsidTr="003716D6">
        <w:trPr>
          <w:trHeight w:val="1130"/>
        </w:trPr>
        <w:tc>
          <w:tcPr>
            <w:tcW w:w="1501" w:type="dxa"/>
            <w:gridSpan w:val="2"/>
            <w:vAlign w:val="center"/>
          </w:tcPr>
          <w:p w:rsidR="003716D6" w:rsidRPr="00624C8E" w:rsidRDefault="00A05EB7" w:rsidP="00A05EB7">
            <w:pPr>
              <w:jc w:val="center"/>
              <w:rPr>
                <w:rFonts w:ascii="ＭＳ ゴシック" w:eastAsia="ＭＳ ゴシック" w:hAnsi="ＭＳ ゴシック"/>
                <w:sz w:val="24"/>
                <w:szCs w:val="24"/>
              </w:rPr>
            </w:pPr>
            <w:r w:rsidRPr="00624C8E">
              <w:rPr>
                <w:rFonts w:ascii="ＭＳ ゴシック" w:eastAsia="ＭＳ ゴシック" w:hAnsi="ＭＳ ゴシック" w:hint="eastAsia"/>
                <w:sz w:val="24"/>
                <w:szCs w:val="24"/>
              </w:rPr>
              <w:t>対象者全員検査</w:t>
            </w:r>
            <w:r w:rsidR="003716D6" w:rsidRPr="00624C8E">
              <w:rPr>
                <w:rFonts w:ascii="ＭＳ ゴシック" w:eastAsia="ＭＳ ゴシック" w:hAnsi="ＭＳ ゴシック"/>
                <w:sz w:val="24"/>
                <w:szCs w:val="24"/>
              </w:rPr>
              <w:t>の</w:t>
            </w:r>
            <w:r w:rsidRPr="00624C8E">
              <w:rPr>
                <w:rFonts w:ascii="ＭＳ ゴシック" w:eastAsia="ＭＳ ゴシック" w:hAnsi="ＭＳ ゴシック" w:hint="eastAsia"/>
                <w:sz w:val="24"/>
                <w:szCs w:val="24"/>
              </w:rPr>
              <w:t>実施</w:t>
            </w:r>
          </w:p>
        </w:tc>
        <w:tc>
          <w:tcPr>
            <w:tcW w:w="7962" w:type="dxa"/>
            <w:gridSpan w:val="4"/>
            <w:tcBorders>
              <w:bottom w:val="dashed" w:sz="4" w:space="0" w:color="auto"/>
            </w:tcBorders>
            <w:vAlign w:val="center"/>
          </w:tcPr>
          <w:p w:rsidR="003716D6" w:rsidRPr="00624C8E" w:rsidRDefault="003716D6" w:rsidP="00A05EB7">
            <w:pPr>
              <w:rPr>
                <w:rFonts w:ascii="ＭＳ ゴシック" w:eastAsia="ＭＳ ゴシック" w:hAnsi="ＭＳ ゴシック"/>
                <w:sz w:val="20"/>
                <w:szCs w:val="20"/>
              </w:rPr>
            </w:pPr>
            <w:r w:rsidRPr="00624C8E">
              <w:rPr>
                <w:rFonts w:ascii="ＭＳ ゴシック" w:eastAsia="ＭＳ ゴシック" w:hAnsi="ＭＳ ゴシック" w:hint="eastAsia"/>
                <w:sz w:val="24"/>
                <w:szCs w:val="24"/>
              </w:rPr>
              <w:t xml:space="preserve">□ </w:t>
            </w:r>
            <w:r w:rsidRPr="00624C8E">
              <w:rPr>
                <w:rFonts w:ascii="ＭＳ ゴシック" w:eastAsia="ＭＳ ゴシック" w:hAnsi="ＭＳ ゴシック"/>
                <w:sz w:val="24"/>
                <w:szCs w:val="24"/>
              </w:rPr>
              <w:t>緊急事態</w:t>
            </w:r>
            <w:r w:rsidRPr="00624C8E">
              <w:rPr>
                <w:rFonts w:ascii="ＭＳ ゴシック" w:eastAsia="ＭＳ ゴシック" w:hAnsi="ＭＳ ゴシック" w:hint="eastAsia"/>
                <w:sz w:val="24"/>
                <w:szCs w:val="24"/>
              </w:rPr>
              <w:t>措置区域：</w:t>
            </w:r>
            <w:r w:rsidRPr="00624C8E">
              <w:rPr>
                <w:rFonts w:ascii="ＭＳ ゴシック" w:eastAsia="ＭＳ ゴシック" w:hAnsi="ＭＳ ゴシック"/>
                <w:sz w:val="24"/>
                <w:szCs w:val="24"/>
              </w:rPr>
              <w:t>人数上限10,00</w:t>
            </w:r>
            <w:r w:rsidRPr="00624C8E">
              <w:rPr>
                <w:rFonts w:ascii="ＭＳ ゴシック" w:eastAsia="ＭＳ ゴシック" w:hAnsi="ＭＳ ゴシック" w:hint="eastAsia"/>
                <w:sz w:val="24"/>
                <w:szCs w:val="24"/>
              </w:rPr>
              <w:t>0</w:t>
            </w:r>
            <w:r w:rsidRPr="00624C8E">
              <w:rPr>
                <w:rFonts w:ascii="ＭＳ ゴシック" w:eastAsia="ＭＳ ゴシック" w:hAnsi="ＭＳ ゴシック"/>
                <w:sz w:val="24"/>
                <w:szCs w:val="24"/>
              </w:rPr>
              <w:t>人を</w:t>
            </w:r>
            <w:r w:rsidRPr="00624C8E">
              <w:rPr>
                <w:rFonts w:ascii="ＭＳ ゴシック" w:eastAsia="ＭＳ ゴシック" w:hAnsi="ＭＳ ゴシック" w:hint="eastAsia"/>
                <w:sz w:val="24"/>
                <w:szCs w:val="24"/>
              </w:rPr>
              <w:t>収容</w:t>
            </w:r>
            <w:r w:rsidRPr="00624C8E">
              <w:rPr>
                <w:rFonts w:ascii="ＭＳ ゴシック" w:eastAsia="ＭＳ ゴシック" w:hAnsi="ＭＳ ゴシック"/>
                <w:sz w:val="24"/>
                <w:szCs w:val="24"/>
              </w:rPr>
              <w:t>定員まで</w:t>
            </w:r>
            <w:r w:rsidRPr="00624C8E">
              <w:rPr>
                <w:rFonts w:ascii="ＭＳ ゴシック" w:eastAsia="ＭＳ ゴシック" w:hAnsi="ＭＳ ゴシック" w:hint="eastAsia"/>
                <w:sz w:val="24"/>
                <w:szCs w:val="24"/>
              </w:rPr>
              <w:t>緩和</w:t>
            </w:r>
          </w:p>
        </w:tc>
      </w:tr>
      <w:tr w:rsidR="003716D6" w:rsidTr="005B1E74">
        <w:trPr>
          <w:trHeight w:val="814"/>
        </w:trPr>
        <w:tc>
          <w:tcPr>
            <w:tcW w:w="1501" w:type="dxa"/>
            <w:gridSpan w:val="2"/>
            <w:vAlign w:val="center"/>
          </w:tcPr>
          <w:p w:rsidR="003716D6" w:rsidRDefault="003716D6" w:rsidP="003716D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3716D6" w:rsidRDefault="003716D6" w:rsidP="003716D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7962" w:type="dxa"/>
            <w:gridSpan w:val="4"/>
          </w:tcPr>
          <w:p w:rsidR="003716D6" w:rsidRDefault="003716D6" w:rsidP="003716D6">
            <w:pPr>
              <w:rPr>
                <w:rFonts w:ascii="ＭＳ ゴシック" w:eastAsia="ＭＳ ゴシック" w:hAnsi="ＭＳ ゴシック"/>
                <w:sz w:val="24"/>
                <w:szCs w:val="24"/>
              </w:rPr>
            </w:pPr>
          </w:p>
          <w:p w:rsidR="003716D6" w:rsidRDefault="003716D6" w:rsidP="003716D6">
            <w:pPr>
              <w:rPr>
                <w:rFonts w:ascii="ＭＳ ゴシック" w:eastAsia="ＭＳ ゴシック" w:hAnsi="ＭＳ ゴシック"/>
                <w:sz w:val="24"/>
                <w:szCs w:val="24"/>
              </w:rPr>
            </w:pPr>
          </w:p>
          <w:p w:rsidR="003716D6" w:rsidRPr="000B642C" w:rsidRDefault="003716D6" w:rsidP="003716D6">
            <w:pPr>
              <w:rPr>
                <w:rFonts w:ascii="ＭＳ ゴシック" w:eastAsia="ＭＳ ゴシック" w:hAnsi="ＭＳ ゴシック"/>
                <w:sz w:val="24"/>
                <w:szCs w:val="24"/>
              </w:rPr>
            </w:pPr>
          </w:p>
        </w:tc>
      </w:tr>
    </w:tbl>
    <w:p w:rsidR="001F39D2" w:rsidRDefault="001F39D2" w:rsidP="003716D6">
      <w:pPr>
        <w:adjustRightInd w:val="0"/>
        <w:snapToGrid w:val="0"/>
        <w:ind w:left="727" w:hangingChars="303" w:hanging="727"/>
        <w:jc w:val="left"/>
        <w:rPr>
          <w:rFonts w:ascii="ＭＳ ゴシック" w:eastAsia="ＭＳ ゴシック" w:hAnsi="ＭＳ ゴシック"/>
          <w:sz w:val="24"/>
        </w:rPr>
      </w:pP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イベントは「大声あり」に該当するものと</w:t>
      </w:r>
      <w:r w:rsidRPr="001274C9">
        <w:rPr>
          <w:rFonts w:ascii="ＭＳ ゴシック" w:eastAsia="ＭＳ ゴシック" w:hAnsi="ＭＳ ゴシック" w:hint="eastAsia"/>
          <w:sz w:val="24"/>
        </w:rPr>
        <w:t>する。</w:t>
      </w:r>
      <w:r w:rsidR="00E506A8">
        <w:rPr>
          <w:rFonts w:ascii="ＭＳ ゴシック" w:eastAsia="ＭＳ ゴシック" w:hAnsi="ＭＳ ゴシック"/>
          <w:sz w:val="24"/>
        </w:rPr>
        <w:tab/>
      </w:r>
    </w:p>
    <w:p w:rsidR="00A05EB7" w:rsidRDefault="00A05EB7" w:rsidP="003716D6">
      <w:pPr>
        <w:adjustRightInd w:val="0"/>
        <w:snapToGrid w:val="0"/>
        <w:ind w:left="727" w:hangingChars="303" w:hanging="727"/>
        <w:jc w:val="left"/>
        <w:rPr>
          <w:rFonts w:ascii="ＭＳ ゴシック" w:eastAsia="ＭＳ ゴシック" w:hAnsi="ＭＳ ゴシック"/>
          <w:sz w:val="24"/>
        </w:rPr>
      </w:pPr>
    </w:p>
    <w:p w:rsidR="00A05EB7" w:rsidRDefault="00A05EB7" w:rsidP="003716D6">
      <w:pPr>
        <w:adjustRightInd w:val="0"/>
        <w:snapToGrid w:val="0"/>
        <w:ind w:left="727" w:hangingChars="303" w:hanging="727"/>
        <w:jc w:val="left"/>
        <w:rPr>
          <w:rFonts w:ascii="ＭＳ ゴシック" w:eastAsia="ＭＳ ゴシック" w:hAnsi="ＭＳ ゴシック"/>
          <w:sz w:val="24"/>
        </w:rPr>
      </w:pPr>
    </w:p>
    <w:p w:rsidR="00A05EB7" w:rsidRDefault="00A05EB7" w:rsidP="003716D6">
      <w:pPr>
        <w:adjustRightInd w:val="0"/>
        <w:snapToGrid w:val="0"/>
        <w:ind w:left="727" w:hangingChars="303" w:hanging="727"/>
        <w:jc w:val="left"/>
        <w:rPr>
          <w:rFonts w:ascii="ＭＳ ゴシック" w:eastAsia="ＭＳ ゴシック" w:hAnsi="ＭＳ ゴシック"/>
          <w:sz w:val="24"/>
        </w:rPr>
      </w:pPr>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5A6B8A">
        <w:rPr>
          <w:rFonts w:ascii="ＭＳ ゴシック" w:eastAsia="ＭＳ ゴシック" w:hAnsi="ＭＳ ゴシック" w:hint="eastAsia"/>
          <w:sz w:val="28"/>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624C8E"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624C8E">
        <w:rPr>
          <w:rFonts w:ascii="ＭＳ ゴシック" w:eastAsia="ＭＳ ゴシック" w:hAnsi="ＭＳ ゴシック" w:hint="eastAsia"/>
          <w:sz w:val="28"/>
        </w:rPr>
        <w:t>飛沫が発生するおそれのある行為を抑制するため、適切なマスク（</w:t>
      </w:r>
      <w:r w:rsidR="00306FAD" w:rsidRPr="00624C8E">
        <w:rPr>
          <w:rFonts w:ascii="ＭＳ ゴシック" w:eastAsia="ＭＳ ゴシック" w:hAnsi="ＭＳ ゴシック" w:hint="eastAsia"/>
          <w:sz w:val="28"/>
        </w:rPr>
        <w:t>不織布マスクを推奨。以下同じ。</w:t>
      </w:r>
      <w:r w:rsidRPr="00624C8E">
        <w:rPr>
          <w:rFonts w:ascii="ＭＳ ゴシック" w:eastAsia="ＭＳ ゴシック" w:hAnsi="ＭＳ ゴシック" w:hint="eastAsia"/>
          <w:sz w:val="28"/>
        </w:rPr>
        <w:t>）の正しい着用</w:t>
      </w:r>
      <w:r w:rsidR="00A05EB7" w:rsidRPr="00624C8E">
        <w:rPr>
          <w:rFonts w:ascii="ＭＳ ゴシック" w:eastAsia="ＭＳ ゴシック" w:hAnsi="ＭＳ ゴシック" w:hint="eastAsia"/>
          <w:sz w:val="28"/>
        </w:rPr>
        <w:t>（※１）</w:t>
      </w:r>
      <w:r w:rsidRPr="00624C8E">
        <w:rPr>
          <w:rFonts w:ascii="ＭＳ ゴシック" w:eastAsia="ＭＳ ゴシック" w:hAnsi="ＭＳ ゴシック" w:hint="eastAsia"/>
          <w:sz w:val="28"/>
        </w:rPr>
        <w:t>や大声</w:t>
      </w:r>
      <w:r w:rsidR="00A05EB7" w:rsidRPr="00624C8E">
        <w:rPr>
          <w:rFonts w:ascii="ＭＳ ゴシック" w:eastAsia="ＭＳ ゴシック" w:hAnsi="ＭＳ ゴシック" w:hint="eastAsia"/>
          <w:sz w:val="28"/>
        </w:rPr>
        <w:t>（※２）</w:t>
      </w:r>
      <w:r w:rsidRPr="00624C8E">
        <w:rPr>
          <w:rFonts w:ascii="ＭＳ ゴシック" w:eastAsia="ＭＳ ゴシック" w:hAnsi="ＭＳ ゴシック" w:hint="eastAsia"/>
          <w:sz w:val="28"/>
        </w:rPr>
        <w:t>を出さないことを周知・徹底し、そうした行為をする者がいた場合には、個別に注意、退場処分等の措置を講じる</w:t>
      </w:r>
    </w:p>
    <w:p w:rsidR="00A05EB7" w:rsidRPr="00624C8E" w:rsidRDefault="00A05EB7" w:rsidP="00F814B9">
      <w:pPr>
        <w:pStyle w:val="a7"/>
        <w:adjustRightInd w:val="0"/>
        <w:snapToGrid w:val="0"/>
        <w:ind w:leftChars="263" w:left="1274" w:hangingChars="301" w:hanging="722"/>
        <w:rPr>
          <w:rFonts w:ascii="ＭＳ 明朝" w:eastAsia="ＭＳ 明朝" w:hAnsi="ＭＳ 明朝"/>
          <w:sz w:val="24"/>
          <w:szCs w:val="24"/>
        </w:rPr>
      </w:pPr>
      <w:r w:rsidRPr="00624C8E">
        <w:rPr>
          <w:rFonts w:ascii="ＭＳ 明朝" w:eastAsia="ＭＳ 明朝" w:hAnsi="ＭＳ 明朝" w:hint="eastAsia"/>
          <w:sz w:val="24"/>
          <w:szCs w:val="24"/>
        </w:rPr>
        <w:t>（※１）</w:t>
      </w:r>
      <w:r w:rsidR="009D4F19" w:rsidRPr="00624C8E">
        <w:rPr>
          <w:rFonts w:ascii="ＭＳ 明朝" w:eastAsia="ＭＳ 明朝" w:hAnsi="ＭＳ 明朝" w:hint="eastAsia"/>
          <w:sz w:val="24"/>
          <w:szCs w:val="24"/>
        </w:rPr>
        <w:t>マスクの着用については、厚生労働省ＨＰ「</w:t>
      </w:r>
      <w:r w:rsidR="006D73B5" w:rsidRPr="008B2245">
        <w:rPr>
          <w:rFonts w:ascii="ＭＳ 明朝" w:eastAsia="ＭＳ 明朝" w:hAnsi="ＭＳ 明朝" w:hint="eastAsia"/>
          <w:sz w:val="24"/>
          <w:szCs w:val="24"/>
        </w:rPr>
        <w:t>マスクの着用について</w:t>
      </w:r>
      <w:r w:rsidR="009D4F19" w:rsidRPr="00624C8E">
        <w:rPr>
          <w:rFonts w:ascii="ＭＳ 明朝" w:eastAsia="ＭＳ 明朝" w:hAnsi="ＭＳ 明朝" w:hint="eastAsia"/>
          <w:sz w:val="24"/>
          <w:szCs w:val="24"/>
        </w:rPr>
        <w:t>」</w:t>
      </w:r>
      <w:r w:rsidR="006D73B5">
        <w:rPr>
          <w:rFonts w:ascii="ＭＳ 明朝" w:eastAsia="ＭＳ 明朝" w:hAnsi="ＭＳ 明朝" w:hint="eastAsia"/>
          <w:sz w:val="24"/>
          <w:szCs w:val="24"/>
        </w:rPr>
        <w:t>を</w:t>
      </w:r>
      <w:r w:rsidR="009D4F19" w:rsidRPr="00624C8E">
        <w:rPr>
          <w:rFonts w:ascii="ＭＳ 明朝" w:eastAsia="ＭＳ 明朝" w:hAnsi="ＭＳ 明朝" w:hint="eastAsia"/>
          <w:sz w:val="24"/>
          <w:szCs w:val="24"/>
        </w:rPr>
        <w:t>参照。なお、屋外において、他者と距離がとれない場合であっても会話をほとんど行わない場合は、マスクの着用は必要ないことに留意すること。</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624C8E">
        <w:rPr>
          <w:rFonts w:ascii="ＭＳ 明朝" w:eastAsia="ＭＳ 明朝" w:hAnsi="ＭＳ 明朝" w:hint="eastAsia"/>
          <w:sz w:val="24"/>
          <w:szCs w:val="24"/>
        </w:rPr>
        <w:t>（※</w:t>
      </w:r>
      <w:r w:rsidR="00A05EB7" w:rsidRPr="00624C8E">
        <w:rPr>
          <w:rFonts w:ascii="ＭＳ 明朝" w:eastAsia="ＭＳ 明朝" w:hAnsi="ＭＳ 明朝" w:hint="eastAsia"/>
          <w:sz w:val="24"/>
          <w:szCs w:val="24"/>
        </w:rPr>
        <w:t>２</w:t>
      </w:r>
      <w:r w:rsidRPr="00624C8E">
        <w:rPr>
          <w:rFonts w:ascii="ＭＳ 明朝" w:eastAsia="ＭＳ 明朝" w:hAnsi="ＭＳ 明朝" w:hint="eastAsia"/>
          <w:sz w:val="24"/>
          <w:szCs w:val="24"/>
        </w:rPr>
        <w:t>）</w:t>
      </w:r>
      <w:r w:rsidR="00382E53" w:rsidRPr="00624C8E">
        <w:rPr>
          <w:rFonts w:ascii="ＭＳ 明朝" w:eastAsia="ＭＳ 明朝" w:hAnsi="ＭＳ 明朝" w:hint="eastAsia"/>
          <w:sz w:val="24"/>
          <w:szCs w:val="24"/>
        </w:rPr>
        <w:t>大声の定義は「</w:t>
      </w:r>
      <w:r w:rsidR="00F442C1" w:rsidRPr="00624C8E">
        <w:rPr>
          <w:rFonts w:ascii="ＭＳ 明朝" w:eastAsia="ＭＳ 明朝" w:hAnsi="ＭＳ 明朝" w:hint="eastAsia"/>
          <w:sz w:val="24"/>
          <w:szCs w:val="24"/>
        </w:rPr>
        <w:t>観客等</w:t>
      </w:r>
      <w:r w:rsidR="00382E53" w:rsidRPr="00624C8E">
        <w:rPr>
          <w:rFonts w:ascii="ＭＳ 明朝" w:eastAsia="ＭＳ 明朝" w:hAnsi="ＭＳ 明朝" w:hint="eastAsia"/>
          <w:sz w:val="24"/>
          <w:szCs w:val="24"/>
        </w:rPr>
        <w:t>が、通常よりも大きな声量で、反復・継続的に声を発すること」</w:t>
      </w:r>
      <w:r w:rsidR="00382E53">
        <w:rPr>
          <w:rFonts w:ascii="ＭＳ 明朝" w:eastAsia="ＭＳ 明朝" w:hAnsi="ＭＳ 明朝" w:hint="eastAsia"/>
          <w:sz w:val="24"/>
          <w:szCs w:val="24"/>
        </w:rPr>
        <w:t>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FA4B87" w:rsidRDefault="00FA4B87" w:rsidP="00FA4B87">
      <w:pPr>
        <w:rPr>
          <w:rFonts w:ascii="ＭＳ ゴシック" w:eastAsia="ＭＳ ゴシック" w:hAnsi="ＭＳ ゴシック"/>
          <w:sz w:val="28"/>
        </w:rPr>
      </w:pPr>
      <w:r w:rsidRPr="005A6B8A">
        <w:rPr>
          <w:rFonts w:ascii="ＭＳ ゴシック" w:eastAsia="ＭＳ ゴシック" w:hAnsi="ＭＳ ゴシック" w:hint="eastAsia"/>
          <w:sz w:val="28"/>
        </w:rPr>
        <w:lastRenderedPageBreak/>
        <w:t>②手洗</w:t>
      </w:r>
      <w:r w:rsidR="0076668A" w:rsidRPr="005A6B8A">
        <w:rPr>
          <w:rFonts w:ascii="ＭＳ ゴシック" w:eastAsia="ＭＳ ゴシック" w:hAnsi="ＭＳ ゴシック" w:hint="eastAsia"/>
          <w:sz w:val="28"/>
        </w:rPr>
        <w:t>、</w:t>
      </w:r>
      <w:r w:rsidRPr="005A6B8A">
        <w:rPr>
          <w:rFonts w:ascii="ＭＳ ゴシック" w:eastAsia="ＭＳ ゴシック" w:hAnsi="ＭＳ ゴシック" w:hint="eastAsia"/>
          <w:sz w:val="28"/>
        </w:rPr>
        <w:t>手指</w:t>
      </w:r>
      <w:r w:rsidR="0076668A" w:rsidRPr="005A6B8A">
        <w:rPr>
          <w:rFonts w:ascii="ＭＳ ゴシック" w:eastAsia="ＭＳ ゴシック" w:hAnsi="ＭＳ ゴシック" w:hint="eastAsia"/>
          <w:sz w:val="28"/>
        </w:rPr>
        <w:t>・施設</w:t>
      </w:r>
      <w:r w:rsidRPr="005A6B8A">
        <w:rPr>
          <w:rFonts w:ascii="ＭＳ ゴシック" w:eastAsia="ＭＳ ゴシック" w:hAnsi="ＭＳ ゴシック" w:hint="eastAsia"/>
          <w:sz w:val="28"/>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5A6B8A">
        <w:rPr>
          <w:rFonts w:ascii="ＭＳ ゴシック" w:eastAsia="ＭＳ ゴシック" w:hAnsi="ＭＳ ゴシック" w:hint="eastAsia"/>
          <w:sz w:val="28"/>
        </w:rPr>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8A6FA5" w:rsidRDefault="006D73B5" w:rsidP="001A35EA">
      <w:pPr>
        <w:pStyle w:val="a7"/>
        <w:numPr>
          <w:ilvl w:val="1"/>
          <w:numId w:val="9"/>
        </w:numPr>
        <w:adjustRightInd w:val="0"/>
        <w:snapToGrid w:val="0"/>
        <w:ind w:leftChars="0"/>
        <w:rPr>
          <w:rFonts w:ascii="ＭＳ ゴシック" w:eastAsia="ＭＳ ゴシック" w:hAnsi="ＭＳ ゴシック"/>
          <w:sz w:val="28"/>
        </w:rPr>
      </w:pPr>
      <w:r w:rsidRPr="008A6FA5">
        <w:rPr>
          <w:rFonts w:ascii="ＭＳ ゴシック" w:eastAsia="ＭＳ ゴシック" w:hAnsi="ＭＳ ゴシック" w:hint="eastAsia"/>
          <w:sz w:val="28"/>
        </w:rPr>
        <w:t>機械換気による</w:t>
      </w:r>
      <w:r w:rsidR="00FA4B87" w:rsidRPr="008A6FA5">
        <w:rPr>
          <w:rFonts w:ascii="ＭＳ ゴシック" w:eastAsia="ＭＳ ゴシック" w:hAnsi="ＭＳ ゴシック" w:hint="eastAsia"/>
          <w:sz w:val="28"/>
        </w:rPr>
        <w:t>常時換気又は</w:t>
      </w:r>
      <w:r w:rsidRPr="008A6FA5">
        <w:rPr>
          <w:rFonts w:ascii="ＭＳ ゴシック" w:eastAsia="ＭＳ ゴシック" w:hAnsi="ＭＳ ゴシック" w:hint="eastAsia"/>
          <w:sz w:val="28"/>
        </w:rPr>
        <w:t>窓開け</w:t>
      </w:r>
      <w:r w:rsidR="00FA4B87" w:rsidRPr="008A6FA5">
        <w:rPr>
          <w:rFonts w:ascii="ＭＳ ゴシック" w:eastAsia="ＭＳ ゴシック" w:hAnsi="ＭＳ ゴシック" w:hint="eastAsia"/>
          <w:sz w:val="28"/>
        </w:rPr>
        <w:t>換気</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w:t>
            </w:r>
            <w:bookmarkStart w:id="0" w:name="_GoBack"/>
            <w:bookmarkEnd w:id="0"/>
            <w:r w:rsidRPr="001E1C65">
              <w:rPr>
                <w:rFonts w:ascii="ＭＳ ゴシック" w:eastAsia="ＭＳ ゴシック" w:hAnsi="ＭＳ ゴシック" w:hint="eastAsia"/>
                <w:sz w:val="28"/>
              </w:rPr>
              <w:t>に応じた換気</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w:t>
            </w:r>
            <w:r w:rsidR="006D73B5">
              <w:rPr>
                <w:rFonts w:ascii="ＭＳ ゴシック" w:eastAsia="ＭＳ ゴシック" w:hAnsi="ＭＳ ゴシック" w:hint="eastAsia"/>
                <w:sz w:val="28"/>
              </w:rPr>
              <w:t>わっている換気設備の確認、その仕様を踏まえた適切な換気</w:t>
            </w:r>
          </w:p>
          <w:p w:rsidR="005E63B1" w:rsidRDefault="006D73B5" w:rsidP="005E63B1">
            <w:pPr>
              <w:pStyle w:val="a7"/>
              <w:numPr>
                <w:ilvl w:val="0"/>
                <w:numId w:val="7"/>
              </w:numPr>
              <w:adjustRightInd w:val="0"/>
              <w:snapToGrid w:val="0"/>
              <w:ind w:leftChars="0"/>
              <w:rPr>
                <w:rFonts w:ascii="ＭＳ ゴシック" w:eastAsia="ＭＳ ゴシック" w:hAnsi="ＭＳ ゴシック"/>
                <w:sz w:val="28"/>
              </w:rPr>
            </w:pPr>
            <w:r w:rsidRPr="008B2245">
              <w:rPr>
                <w:rFonts w:ascii="ＭＳ ゴシック" w:eastAsia="ＭＳ ゴシック" w:hAnsi="ＭＳ ゴシック" w:hint="eastAsia"/>
                <w:sz w:val="28"/>
              </w:rPr>
              <w:t>二酸化炭素濃度測定器</w:t>
            </w:r>
            <w:r w:rsidR="005E63B1" w:rsidRPr="005E63B1">
              <w:rPr>
                <w:rFonts w:ascii="ＭＳ ゴシック" w:eastAsia="ＭＳ ゴシック" w:hAnsi="ＭＳ ゴシック"/>
                <w:sz w:val="28"/>
              </w:rPr>
              <w:t>による常時モニターや映像解析を活用した換気状況を確認する</w:t>
            </w:r>
            <w:r w:rsidR="00926B32">
              <w:rPr>
                <w:rFonts w:ascii="ＭＳ ゴシック" w:eastAsia="ＭＳ ゴシック" w:hAnsi="ＭＳ ゴシック" w:hint="eastAsia"/>
                <w:sz w:val="28"/>
              </w:rPr>
              <w:t>ための</w:t>
            </w:r>
            <w:r w:rsidR="005E63B1"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E506A8">
          <w:footerReference w:type="default" r:id="rId8"/>
          <w:pgSz w:w="11906" w:h="16838"/>
          <w:pgMar w:top="1440" w:right="1077" w:bottom="1440" w:left="1077" w:header="851" w:footer="256" w:gutter="0"/>
          <w:cols w:space="425"/>
          <w:docGrid w:type="lines" w:linePitch="360"/>
        </w:sectPr>
      </w:pPr>
    </w:p>
    <w:p w:rsidR="005E63B1" w:rsidRDefault="005E63B1" w:rsidP="005E63B1">
      <w:pPr>
        <w:rPr>
          <w:rFonts w:ascii="ＭＳ ゴシック" w:eastAsia="ＭＳ ゴシック" w:hAnsi="ＭＳ ゴシック"/>
          <w:sz w:val="28"/>
        </w:rPr>
      </w:pPr>
      <w:r w:rsidRPr="005A6B8A">
        <w:rPr>
          <w:rFonts w:ascii="ＭＳ ゴシック" w:eastAsia="ＭＳ ゴシック" w:hAnsi="ＭＳ ゴシック" w:hint="eastAsia"/>
          <w:sz w:val="28"/>
        </w:rPr>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6D73B5" w:rsidP="005E63B1">
            <w:pPr>
              <w:pStyle w:val="a7"/>
              <w:numPr>
                <w:ilvl w:val="0"/>
                <w:numId w:val="2"/>
              </w:numPr>
              <w:adjustRightInd w:val="0"/>
              <w:snapToGrid w:val="0"/>
              <w:ind w:leftChars="0"/>
              <w:rPr>
                <w:rFonts w:ascii="ＭＳ ゴシック" w:eastAsia="ＭＳ ゴシック" w:hAnsi="ＭＳ ゴシック"/>
                <w:sz w:val="28"/>
              </w:rPr>
            </w:pPr>
            <w:r w:rsidRPr="008B2245">
              <w:rPr>
                <w:rFonts w:ascii="ＭＳ ゴシック" w:eastAsia="ＭＳ ゴシック" w:hAnsi="ＭＳ ゴシック" w:hint="eastAsia"/>
                <w:sz w:val="28"/>
              </w:rPr>
              <w:t>二酸化炭素濃度測定</w:t>
            </w:r>
            <w:r w:rsidR="00B36A93" w:rsidRPr="008B2245">
              <w:rPr>
                <w:rFonts w:ascii="ＭＳ ゴシック" w:eastAsia="ＭＳ ゴシック" w:hAnsi="ＭＳ ゴシック" w:hint="eastAsia"/>
                <w:sz w:val="28"/>
              </w:rPr>
              <w:t>器</w:t>
            </w:r>
            <w:r>
              <w:rPr>
                <w:rFonts w:ascii="ＭＳ ゴシック" w:eastAsia="ＭＳ ゴシック" w:hAnsi="ＭＳ ゴシック" w:hint="eastAsia"/>
                <w:sz w:val="28"/>
              </w:rPr>
              <w:t>等</w:t>
            </w:r>
            <w:r w:rsidR="005E63B1" w:rsidRPr="005E63B1">
              <w:rPr>
                <w:rFonts w:ascii="ＭＳ ゴシック" w:eastAsia="ＭＳ ゴシック" w:hAnsi="ＭＳ ゴシック"/>
                <w:sz w:val="28"/>
              </w:rPr>
              <w:t>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A6B8A">
        <w:rPr>
          <w:rFonts w:ascii="ＭＳ ゴシック" w:eastAsia="ＭＳ ゴシック" w:hAnsi="ＭＳ ゴシック" w:hint="eastAsia"/>
          <w:sz w:val="28"/>
        </w:rPr>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5A6B8A" w:rsidRDefault="001A35EA" w:rsidP="001A35EA">
      <w:pPr>
        <w:rPr>
          <w:rFonts w:ascii="ＭＳ ゴシック" w:eastAsia="ＭＳ ゴシック" w:hAnsi="ＭＳ ゴシック"/>
          <w:sz w:val="28"/>
        </w:rPr>
      </w:pPr>
      <w:r w:rsidRPr="005A6B8A">
        <w:rPr>
          <w:rFonts w:ascii="ＭＳ ゴシック" w:eastAsia="ＭＳ ゴシック" w:hAnsi="ＭＳ ゴシック" w:hint="eastAsia"/>
          <w:sz w:val="28"/>
        </w:rPr>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5A6B8A">
        <w:rPr>
          <w:rFonts w:ascii="ＭＳ ゴシック" w:eastAsia="ＭＳ ゴシック" w:hAnsi="ＭＳ ゴシック" w:hint="eastAsia"/>
          <w:sz w:val="28"/>
        </w:rPr>
        <w:t>⑦参加者の把握</w:t>
      </w:r>
      <w:r w:rsidR="0076668A" w:rsidRPr="005A6B8A">
        <w:rPr>
          <w:rFonts w:ascii="ＭＳ ゴシック" w:eastAsia="ＭＳ ゴシック" w:hAnsi="ＭＳ ゴシック" w:hint="eastAsia"/>
          <w:sz w:val="28"/>
        </w:rPr>
        <w:t>・</w:t>
      </w:r>
      <w:r w:rsidR="0076668A" w:rsidRPr="005A6B8A">
        <w:rPr>
          <w:rFonts w:ascii="ＭＳ ゴシック" w:eastAsia="ＭＳ ゴシック" w:hAnsi="ＭＳ ゴシック"/>
          <w:sz w:val="28"/>
        </w:rPr>
        <w:t>管理</w:t>
      </w:r>
      <w:r w:rsidRPr="005A6B8A">
        <w:rPr>
          <w:rFonts w:ascii="ＭＳ ゴシック" w:eastAsia="ＭＳ ゴシック" w:hAnsi="ＭＳ ゴシック" w:hint="eastAsia"/>
          <w:sz w:val="28"/>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w:t>
      </w:r>
      <w:r w:rsidR="00761B11">
        <w:rPr>
          <w:rFonts w:ascii="ＭＳ ゴシック" w:eastAsia="ＭＳ ゴシック" w:hAnsi="ＭＳ ゴシック" w:hint="eastAsia"/>
          <w:sz w:val="28"/>
        </w:rPr>
        <w:t>等</w:t>
      </w:r>
      <w:r w:rsidRPr="00D148F3">
        <w:rPr>
          <w:rFonts w:ascii="ＭＳ ゴシック" w:eastAsia="ＭＳ ゴシック" w:hAnsi="ＭＳ ゴシック" w:hint="eastAsia"/>
          <w:sz w:val="28"/>
        </w:rPr>
        <w:t>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5D048A" w:rsidRPr="00761B11" w:rsidRDefault="00983D6F" w:rsidP="00761B11">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イベント</w:t>
            </w:r>
            <w:r w:rsidR="00EA55CF" w:rsidRPr="00EA55CF">
              <w:rPr>
                <w:rFonts w:ascii="ＭＳ ゴシック" w:eastAsia="ＭＳ ゴシック" w:hAnsi="ＭＳ ゴシック" w:hint="eastAsia"/>
                <w:sz w:val="28"/>
              </w:rPr>
              <w:t>前後の感染対策に関する具体的な措置</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761B11" w:rsidRDefault="00761B11" w:rsidP="00983D6F">
      <w:pPr>
        <w:adjustRightInd w:val="0"/>
        <w:snapToGrid w:val="0"/>
        <w:rPr>
          <w:rFonts w:ascii="ＭＳ ゴシック" w:eastAsia="ＭＳ ゴシック" w:hAnsi="ＭＳ ゴシック"/>
          <w:sz w:val="28"/>
        </w:rPr>
      </w:pPr>
    </w:p>
    <w:p w:rsidR="00761B11" w:rsidRDefault="00761B11" w:rsidP="00983D6F">
      <w:pPr>
        <w:adjustRightInd w:val="0"/>
        <w:snapToGrid w:val="0"/>
        <w:rPr>
          <w:rFonts w:ascii="ＭＳ ゴシック" w:eastAsia="ＭＳ ゴシック" w:hAnsi="ＭＳ ゴシック"/>
          <w:sz w:val="28"/>
        </w:rPr>
      </w:pPr>
    </w:p>
    <w:p w:rsidR="005D048A" w:rsidRDefault="00EC054F" w:rsidP="001274C9">
      <w:pPr>
        <w:rPr>
          <w:rFonts w:ascii="ＭＳ ゴシック" w:eastAsia="ＭＳ ゴシック" w:hAnsi="ＭＳ ゴシック"/>
          <w:sz w:val="28"/>
        </w:rPr>
      </w:pPr>
      <w:r w:rsidRPr="00E506A8">
        <w:rPr>
          <w:rFonts w:ascii="ＭＳ ゴシック" w:eastAsia="ＭＳ ゴシック" w:hAnsi="ＭＳ ゴシック"/>
          <w:noProof/>
          <w:sz w:val="24"/>
        </w:rPr>
        <mc:AlternateContent>
          <mc:Choice Requires="wps">
            <w:drawing>
              <wp:anchor distT="45720" distB="45720" distL="114300" distR="114300" simplePos="0" relativeHeight="251667456" behindDoc="0" locked="0" layoutInCell="1" allowOverlap="1" wp14:anchorId="7FC71B10" wp14:editId="14664042">
                <wp:simplePos x="0" y="0"/>
                <wp:positionH relativeFrom="margin">
                  <wp:align>center</wp:align>
                </wp:positionH>
                <wp:positionV relativeFrom="paragraph">
                  <wp:posOffset>210185</wp:posOffset>
                </wp:positionV>
                <wp:extent cx="6165850" cy="577850"/>
                <wp:effectExtent l="0" t="0" r="2540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577850"/>
                        </a:xfrm>
                        <a:prstGeom prst="rect">
                          <a:avLst/>
                        </a:prstGeom>
                        <a:solidFill>
                          <a:srgbClr val="FFFFFF"/>
                        </a:solidFill>
                        <a:ln w="9525">
                          <a:solidFill>
                            <a:srgbClr val="000000"/>
                          </a:solidFill>
                          <a:miter lim="800000"/>
                          <a:headEnd/>
                          <a:tailEnd/>
                        </a:ln>
                      </wps:spPr>
                      <wps:txbx>
                        <w:txbxContent>
                          <w:p w:rsidR="00EC054F" w:rsidRDefault="00EC054F" w:rsidP="00EC054F">
                            <w:pPr>
                              <w:adjustRightInd w:val="0"/>
                              <w:snapToGrid w:val="0"/>
                              <w:ind w:left="280" w:hangingChars="100" w:hanging="280"/>
                            </w:pPr>
                            <w:r w:rsidRPr="00E84105">
                              <w:rPr>
                                <w:rFonts w:ascii="ＭＳ ゴシック" w:eastAsia="ＭＳ ゴシック" w:hAnsi="ＭＳ ゴシック" w:hint="eastAsia"/>
                                <w:sz w:val="28"/>
                              </w:rPr>
                              <w:t>※　次ページ以降は</w:t>
                            </w:r>
                            <w:r w:rsidRPr="00E84105">
                              <w:rPr>
                                <w:rFonts w:ascii="ＭＳ ゴシック" w:eastAsia="ＭＳ ゴシック" w:hAnsi="ＭＳ ゴシック"/>
                                <w:sz w:val="28"/>
                              </w:rPr>
                              <w:t>、</w:t>
                            </w:r>
                            <w:r w:rsidRPr="00624C8E">
                              <w:rPr>
                                <w:rFonts w:ascii="ＭＳ ゴシック" w:eastAsia="ＭＳ ゴシック" w:hAnsi="ＭＳ ゴシック" w:hint="eastAsia"/>
                                <w:sz w:val="28"/>
                              </w:rPr>
                              <w:t>対象者</w:t>
                            </w:r>
                            <w:r w:rsidRPr="00624C8E">
                              <w:rPr>
                                <w:rFonts w:ascii="ＭＳ ゴシック" w:eastAsia="ＭＳ ゴシック" w:hAnsi="ＭＳ ゴシック"/>
                                <w:sz w:val="28"/>
                              </w:rPr>
                              <w:t>全員検査</w:t>
                            </w:r>
                            <w:r w:rsidRPr="00624C8E">
                              <w:rPr>
                                <w:rFonts w:ascii="ＭＳ ゴシック" w:eastAsia="ＭＳ ゴシック" w:hAnsi="ＭＳ ゴシック" w:hint="eastAsia"/>
                                <w:sz w:val="28"/>
                              </w:rPr>
                              <w:t>を</w:t>
                            </w:r>
                            <w:r w:rsidRPr="00E84105">
                              <w:rPr>
                                <w:rFonts w:ascii="ＭＳ ゴシック" w:eastAsia="ＭＳ ゴシック" w:hAnsi="ＭＳ ゴシック"/>
                                <w:sz w:val="28"/>
                              </w:rPr>
                              <w:t>実施</w:t>
                            </w:r>
                            <w:r w:rsidRPr="00E84105">
                              <w:rPr>
                                <w:rFonts w:ascii="ＭＳ ゴシック" w:eastAsia="ＭＳ ゴシック" w:hAnsi="ＭＳ ゴシック" w:hint="eastAsia"/>
                                <w:sz w:val="28"/>
                              </w:rPr>
                              <w:t>しようと</w:t>
                            </w:r>
                            <w:r w:rsidRPr="00E84105">
                              <w:rPr>
                                <w:rFonts w:ascii="ＭＳ ゴシック" w:eastAsia="ＭＳ ゴシック" w:hAnsi="ＭＳ ゴシック"/>
                                <w:sz w:val="28"/>
                              </w:rPr>
                              <w:t>する場合</w:t>
                            </w:r>
                            <w:r w:rsidRPr="00E84105">
                              <w:rPr>
                                <w:rFonts w:ascii="ＭＳ ゴシック" w:eastAsia="ＭＳ ゴシック" w:hAnsi="ＭＳ ゴシック" w:hint="eastAsia"/>
                                <w:sz w:val="28"/>
                              </w:rPr>
                              <w:t>のみ、</w:t>
                            </w:r>
                            <w:r w:rsidRPr="00E84105">
                              <w:rPr>
                                <w:rFonts w:ascii="ＭＳ ゴシック" w:eastAsia="ＭＳ ゴシック" w:hAnsi="ＭＳ ゴシック"/>
                                <w:sz w:val="28"/>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71B10" id="_x0000_t202" coordsize="21600,21600" o:spt="202" path="m,l,21600r21600,l21600,xe">
                <v:stroke joinstyle="miter"/>
                <v:path gradientshapeok="t" o:connecttype="rect"/>
              </v:shapetype>
              <v:shape id="_x0000_s1028" type="#_x0000_t202" style="position:absolute;left:0;text-align:left;margin-left:0;margin-top:16.55pt;width:485.5pt;height:45.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">
                <v:textbox>
                  <w:txbxContent>
                    <w:p w:rsidR="00EC054F" w:rsidRDefault="00EC054F" w:rsidP="00EC054F">
                      <w:pPr>
                        <w:adjustRightInd w:val="0"/>
                        <w:snapToGrid w:val="0"/>
                        <w:ind w:left="280" w:hangingChars="100" w:hanging="280"/>
                      </w:pPr>
                      <w:r w:rsidRPr="00E84105">
                        <w:rPr>
                          <w:rFonts w:ascii="ＭＳ ゴシック" w:eastAsia="ＭＳ ゴシック" w:hAnsi="ＭＳ ゴシック" w:hint="eastAsia"/>
                          <w:sz w:val="28"/>
                        </w:rPr>
                        <w:t>※　次ページ以降は</w:t>
                      </w:r>
                      <w:r w:rsidRPr="00E84105">
                        <w:rPr>
                          <w:rFonts w:ascii="ＭＳ ゴシック" w:eastAsia="ＭＳ ゴシック" w:hAnsi="ＭＳ ゴシック"/>
                          <w:sz w:val="28"/>
                        </w:rPr>
                        <w:t>、</w:t>
                      </w:r>
                      <w:r w:rsidRPr="00624C8E">
                        <w:rPr>
                          <w:rFonts w:ascii="ＭＳ ゴシック" w:eastAsia="ＭＳ ゴシック" w:hAnsi="ＭＳ ゴシック" w:hint="eastAsia"/>
                          <w:sz w:val="28"/>
                        </w:rPr>
                        <w:t>対象者</w:t>
                      </w:r>
                      <w:r w:rsidRPr="00624C8E">
                        <w:rPr>
                          <w:rFonts w:ascii="ＭＳ ゴシック" w:eastAsia="ＭＳ ゴシック" w:hAnsi="ＭＳ ゴシック"/>
                          <w:sz w:val="28"/>
                        </w:rPr>
                        <w:t>全員検査</w:t>
                      </w:r>
                      <w:r w:rsidRPr="00624C8E">
                        <w:rPr>
                          <w:rFonts w:ascii="ＭＳ ゴシック" w:eastAsia="ＭＳ ゴシック" w:hAnsi="ＭＳ ゴシック" w:hint="eastAsia"/>
                          <w:sz w:val="28"/>
                        </w:rPr>
                        <w:t>を</w:t>
                      </w:r>
                      <w:r w:rsidRPr="00E84105">
                        <w:rPr>
                          <w:rFonts w:ascii="ＭＳ ゴシック" w:eastAsia="ＭＳ ゴシック" w:hAnsi="ＭＳ ゴシック"/>
                          <w:sz w:val="28"/>
                        </w:rPr>
                        <w:t>実施</w:t>
                      </w:r>
                      <w:r w:rsidRPr="00E84105">
                        <w:rPr>
                          <w:rFonts w:ascii="ＭＳ ゴシック" w:eastAsia="ＭＳ ゴシック" w:hAnsi="ＭＳ ゴシック" w:hint="eastAsia"/>
                          <w:sz w:val="28"/>
                        </w:rPr>
                        <w:t>しようと</w:t>
                      </w:r>
                      <w:r w:rsidRPr="00E84105">
                        <w:rPr>
                          <w:rFonts w:ascii="ＭＳ ゴシック" w:eastAsia="ＭＳ ゴシック" w:hAnsi="ＭＳ ゴシック"/>
                          <w:sz w:val="28"/>
                        </w:rPr>
                        <w:t>する場合</w:t>
                      </w:r>
                      <w:r w:rsidRPr="00E84105">
                        <w:rPr>
                          <w:rFonts w:ascii="ＭＳ ゴシック" w:eastAsia="ＭＳ ゴシック" w:hAnsi="ＭＳ ゴシック" w:hint="eastAsia"/>
                          <w:sz w:val="28"/>
                        </w:rPr>
                        <w:t>のみ、</w:t>
                      </w:r>
                      <w:r w:rsidRPr="00E84105">
                        <w:rPr>
                          <w:rFonts w:ascii="ＭＳ ゴシック" w:eastAsia="ＭＳ ゴシック" w:hAnsi="ＭＳ ゴシック"/>
                          <w:sz w:val="28"/>
                        </w:rPr>
                        <w:t>記載してください。</w:t>
                      </w:r>
                    </w:p>
                  </w:txbxContent>
                </v:textbox>
                <w10:wrap anchorx="margin"/>
              </v:shape>
            </w:pict>
          </mc:Fallback>
        </mc:AlternateContent>
      </w:r>
    </w:p>
    <w:p w:rsidR="00983D6F" w:rsidRDefault="00983D6F" w:rsidP="00E506A8">
      <w:pPr>
        <w:adjustRightInd w:val="0"/>
        <w:snapToGrid w:val="0"/>
        <w:ind w:left="283" w:hangingChars="101" w:hanging="283"/>
        <w:jc w:val="left"/>
        <w:rPr>
          <w:rFonts w:ascii="ＭＳ ゴシック" w:eastAsia="ＭＳ ゴシック" w:hAnsi="ＭＳ ゴシック"/>
          <w:i/>
          <w:sz w:val="28"/>
        </w:rPr>
      </w:pPr>
      <w:r>
        <w:rPr>
          <w:rFonts w:ascii="ＭＳ ゴシック" w:eastAsia="ＭＳ ゴシック" w:hAnsi="ＭＳ ゴシック"/>
          <w:i/>
          <w:sz w:val="28"/>
        </w:rPr>
        <w:br w:type="page"/>
      </w:r>
    </w:p>
    <w:p w:rsidR="00EA55CF" w:rsidRPr="00624C8E" w:rsidRDefault="00EA55CF" w:rsidP="009014A7">
      <w:pPr>
        <w:snapToGrid w:val="0"/>
        <w:jc w:val="left"/>
        <w:rPr>
          <w:rFonts w:ascii="ＭＳ ゴシック" w:eastAsia="ＭＳ ゴシック" w:hAnsi="ＭＳ ゴシック"/>
          <w:i/>
          <w:sz w:val="28"/>
        </w:rPr>
      </w:pPr>
      <w:r w:rsidRPr="005A6B8A">
        <w:rPr>
          <w:rFonts w:ascii="ＭＳ ゴシック" w:eastAsia="ＭＳ ゴシック" w:hAnsi="ＭＳ ゴシック" w:hint="eastAsia"/>
          <w:i/>
          <w:sz w:val="28"/>
        </w:rPr>
        <w:t>３</w:t>
      </w:r>
      <w:r w:rsidRPr="00624C8E">
        <w:rPr>
          <w:rFonts w:ascii="ＭＳ ゴシック" w:eastAsia="ＭＳ ゴシック" w:hAnsi="ＭＳ ゴシック" w:hint="eastAsia"/>
          <w:i/>
          <w:sz w:val="28"/>
        </w:rPr>
        <w:t>～４は、</w:t>
      </w:r>
      <w:r w:rsidR="0076668A" w:rsidRPr="00624C8E">
        <w:rPr>
          <w:rFonts w:ascii="ＭＳ ゴシック" w:eastAsia="ＭＳ ゴシック" w:hAnsi="ＭＳ ゴシック" w:hint="eastAsia"/>
          <w:i/>
          <w:sz w:val="28"/>
        </w:rPr>
        <w:t>該当する</w:t>
      </w:r>
      <w:r w:rsidR="0076668A" w:rsidRPr="00624C8E">
        <w:rPr>
          <w:rFonts w:ascii="ＭＳ ゴシック" w:eastAsia="ＭＳ ゴシック" w:hAnsi="ＭＳ ゴシック"/>
          <w:i/>
          <w:sz w:val="28"/>
        </w:rPr>
        <w:t>場合のみ記載してください</w:t>
      </w:r>
      <w:r w:rsidRPr="00624C8E">
        <w:rPr>
          <w:rFonts w:ascii="ＭＳ ゴシック" w:eastAsia="ＭＳ ゴシック" w:hAnsi="ＭＳ ゴシック" w:hint="eastAsia"/>
          <w:i/>
          <w:sz w:val="28"/>
        </w:rPr>
        <w:t>。</w:t>
      </w:r>
    </w:p>
    <w:p w:rsidR="00EA55CF" w:rsidRPr="00624C8E" w:rsidRDefault="005D3E1F" w:rsidP="005D3E1F">
      <w:pPr>
        <w:jc w:val="left"/>
        <w:rPr>
          <w:rFonts w:ascii="ＭＳ ゴシック" w:eastAsia="ＭＳ ゴシック" w:hAnsi="ＭＳ ゴシック"/>
          <w:sz w:val="28"/>
          <w:bdr w:val="single" w:sz="4" w:space="0" w:color="auto"/>
        </w:rPr>
      </w:pPr>
      <w:r w:rsidRPr="00624C8E">
        <w:rPr>
          <w:rFonts w:ascii="ＭＳ ゴシック" w:eastAsia="ＭＳ ゴシック" w:hAnsi="ＭＳ ゴシック" w:hint="eastAsia"/>
          <w:sz w:val="28"/>
          <w:bdr w:val="single" w:sz="4" w:space="0" w:color="auto"/>
        </w:rPr>
        <w:t>３.</w:t>
      </w:r>
      <w:r w:rsidR="006A3A63" w:rsidRPr="00624C8E">
        <w:rPr>
          <w:rFonts w:ascii="ＭＳ ゴシック" w:eastAsia="ＭＳ ゴシック" w:hAnsi="ＭＳ ゴシック" w:hint="eastAsia"/>
          <w:sz w:val="28"/>
          <w:bdr w:val="single" w:sz="4" w:space="0" w:color="auto"/>
        </w:rPr>
        <w:t>対象者全員検査</w:t>
      </w:r>
      <w:r w:rsidR="00043DB4">
        <w:rPr>
          <w:rFonts w:ascii="ＭＳ ゴシック" w:eastAsia="ＭＳ ゴシック" w:hAnsi="ＭＳ ゴシック" w:hint="eastAsia"/>
          <w:sz w:val="28"/>
          <w:bdr w:val="single" w:sz="4" w:space="0" w:color="auto"/>
        </w:rPr>
        <w:t>の実施</w:t>
      </w:r>
      <w:r w:rsidR="00EA55CF" w:rsidRPr="00624C8E">
        <w:rPr>
          <w:rFonts w:ascii="ＭＳ ゴシック" w:eastAsia="ＭＳ ゴシック" w:hAnsi="ＭＳ ゴシック" w:hint="eastAsia"/>
          <w:sz w:val="28"/>
          <w:bdr w:val="single" w:sz="4" w:space="0" w:color="auto"/>
        </w:rPr>
        <w:t>に関する実施</w:t>
      </w:r>
      <w:r w:rsidRPr="00624C8E">
        <w:rPr>
          <w:rFonts w:ascii="ＭＳ ゴシック" w:eastAsia="ＭＳ ゴシック" w:hAnsi="ＭＳ ゴシック" w:hint="eastAsia"/>
          <w:sz w:val="28"/>
          <w:bdr w:val="single" w:sz="4" w:space="0" w:color="auto"/>
        </w:rPr>
        <w:t xml:space="preserve">計画　</w:t>
      </w:r>
    </w:p>
    <w:p w:rsidR="00D06915" w:rsidRPr="00624C8E" w:rsidRDefault="00EA55CF" w:rsidP="006A3A63">
      <w:pPr>
        <w:snapToGrid w:val="0"/>
        <w:ind w:left="280" w:hangingChars="100" w:hanging="280"/>
        <w:jc w:val="left"/>
        <w:rPr>
          <w:rFonts w:ascii="ＭＳ ゴシック" w:eastAsia="ＭＳ ゴシック" w:hAnsi="ＭＳ ゴシック"/>
          <w:sz w:val="28"/>
        </w:rPr>
      </w:pPr>
      <w:r w:rsidRPr="00624C8E">
        <w:rPr>
          <w:rFonts w:ascii="ＭＳ ゴシック" w:eastAsia="ＭＳ ゴシック" w:hAnsi="ＭＳ ゴシック" w:hint="eastAsia"/>
          <w:sz w:val="28"/>
        </w:rPr>
        <w:t>※緊急事態措置の発令時に、人数上限を超えて、収容率１００％での開催をしようとする場合に記載</w:t>
      </w:r>
    </w:p>
    <w:p w:rsidR="004D754C" w:rsidRPr="00624C8E" w:rsidRDefault="00247F12" w:rsidP="009014A7">
      <w:pPr>
        <w:snapToGrid w:val="0"/>
        <w:ind w:left="280" w:hangingChars="100" w:hanging="280"/>
        <w:jc w:val="left"/>
        <w:rPr>
          <w:rFonts w:ascii="ＭＳ ゴシック" w:eastAsia="ＭＳ ゴシック" w:hAnsi="ＭＳ ゴシック"/>
          <w:sz w:val="28"/>
        </w:rPr>
      </w:pPr>
      <w:r w:rsidRPr="00624C8E">
        <w:rPr>
          <w:rFonts w:ascii="ＭＳ ゴシック" w:eastAsia="ＭＳ ゴシック" w:hAnsi="ＭＳ ゴシック" w:hint="eastAsia"/>
          <w:sz w:val="28"/>
        </w:rPr>
        <w:t>※</w:t>
      </w:r>
      <w:r w:rsidR="009014A7" w:rsidRPr="00624C8E">
        <w:rPr>
          <w:rFonts w:ascii="ＭＳ ゴシック" w:eastAsia="ＭＳ ゴシック" w:hAnsi="ＭＳ ゴシック" w:hint="eastAsia"/>
          <w:sz w:val="28"/>
        </w:rPr>
        <w:t>「</w:t>
      </w:r>
      <w:r w:rsidR="006A3A63" w:rsidRPr="00624C8E">
        <w:rPr>
          <w:rFonts w:ascii="ＭＳ ゴシック" w:eastAsia="ＭＳ ゴシック" w:hAnsi="ＭＳ ゴシック" w:hint="eastAsia"/>
          <w:sz w:val="28"/>
        </w:rPr>
        <w:t>新型コロナウイルス感染症対策の基本的対処方針</w:t>
      </w:r>
      <w:r w:rsidR="009014A7" w:rsidRPr="00624C8E">
        <w:rPr>
          <w:rFonts w:ascii="ＭＳ ゴシック" w:eastAsia="ＭＳ ゴシック" w:hAnsi="ＭＳ ゴシック" w:hint="eastAsia"/>
          <w:sz w:val="28"/>
        </w:rPr>
        <w:t>（令和</w:t>
      </w:r>
      <w:r w:rsidR="006A3A63" w:rsidRPr="00624C8E">
        <w:rPr>
          <w:rFonts w:ascii="ＭＳ ゴシック" w:eastAsia="ＭＳ ゴシック" w:hAnsi="ＭＳ ゴシック" w:hint="eastAsia"/>
          <w:sz w:val="28"/>
        </w:rPr>
        <w:t>４</w:t>
      </w:r>
      <w:r w:rsidR="009014A7" w:rsidRPr="00624C8E">
        <w:rPr>
          <w:rFonts w:ascii="ＭＳ ゴシック" w:eastAsia="ＭＳ ゴシック" w:hAnsi="ＭＳ ゴシック" w:hint="eastAsia"/>
          <w:sz w:val="28"/>
        </w:rPr>
        <w:t>年</w:t>
      </w:r>
      <w:r w:rsidR="006A3A63" w:rsidRPr="00624C8E">
        <w:rPr>
          <w:rFonts w:ascii="ＭＳ ゴシック" w:eastAsia="ＭＳ ゴシック" w:hAnsi="ＭＳ ゴシック" w:hint="eastAsia"/>
          <w:sz w:val="28"/>
        </w:rPr>
        <w:t>１</w:t>
      </w:r>
      <w:r w:rsidR="00926B32" w:rsidRPr="00624C8E">
        <w:rPr>
          <w:rFonts w:ascii="ＭＳ ゴシック" w:eastAsia="ＭＳ ゴシック" w:hAnsi="ＭＳ ゴシック"/>
          <w:sz w:val="28"/>
        </w:rPr>
        <w:t>月</w:t>
      </w:r>
      <w:r w:rsidR="006A3A63" w:rsidRPr="00624C8E">
        <w:rPr>
          <w:rFonts w:ascii="ＭＳ ゴシック" w:eastAsia="ＭＳ ゴシック" w:hAnsi="ＭＳ ゴシック" w:hint="eastAsia"/>
          <w:sz w:val="28"/>
        </w:rPr>
        <w:t>７</w:t>
      </w:r>
      <w:r w:rsidR="009014A7" w:rsidRPr="00624C8E">
        <w:rPr>
          <w:rFonts w:ascii="ＭＳ ゴシック" w:eastAsia="ＭＳ ゴシック" w:hAnsi="ＭＳ ゴシック"/>
          <w:sz w:val="28"/>
        </w:rPr>
        <w:t>日</w:t>
      </w:r>
      <w:r w:rsidR="006A3A63" w:rsidRPr="00624C8E">
        <w:rPr>
          <w:rFonts w:ascii="ＭＳ ゴシック" w:eastAsia="ＭＳ ゴシック" w:hAnsi="ＭＳ ゴシック" w:hint="eastAsia"/>
          <w:sz w:val="28"/>
        </w:rPr>
        <w:t>変更</w:t>
      </w:r>
      <w:r w:rsidR="009014A7" w:rsidRPr="00624C8E">
        <w:rPr>
          <w:rFonts w:ascii="ＭＳ ゴシック" w:eastAsia="ＭＳ ゴシック" w:hAnsi="ＭＳ ゴシック" w:hint="eastAsia"/>
          <w:sz w:val="28"/>
        </w:rPr>
        <w:t>）</w:t>
      </w:r>
      <w:r w:rsidR="006A3A63" w:rsidRPr="00624C8E">
        <w:rPr>
          <w:rFonts w:ascii="ＭＳ ゴシック" w:eastAsia="ＭＳ ゴシック" w:hAnsi="ＭＳ ゴシック" w:hint="eastAsia"/>
          <w:sz w:val="28"/>
        </w:rPr>
        <w:t>における「対象者に対する全員検査」の取扱いについて」</w:t>
      </w:r>
      <w:r w:rsidR="009014A7" w:rsidRPr="00624C8E">
        <w:rPr>
          <w:rFonts w:ascii="ＭＳ ゴシック" w:eastAsia="ＭＳ ゴシック" w:hAnsi="ＭＳ ゴシック" w:hint="eastAsia"/>
          <w:sz w:val="28"/>
        </w:rPr>
        <w:t>（令和</w:t>
      </w:r>
      <w:r w:rsidR="006A3A63" w:rsidRPr="00624C8E">
        <w:rPr>
          <w:rFonts w:ascii="ＭＳ ゴシック" w:eastAsia="ＭＳ ゴシック" w:hAnsi="ＭＳ ゴシック" w:hint="eastAsia"/>
          <w:sz w:val="28"/>
        </w:rPr>
        <w:t>４</w:t>
      </w:r>
      <w:r w:rsidR="009014A7" w:rsidRPr="00624C8E">
        <w:rPr>
          <w:rFonts w:ascii="ＭＳ ゴシック" w:eastAsia="ＭＳ ゴシック" w:hAnsi="ＭＳ ゴシック" w:hint="eastAsia"/>
          <w:sz w:val="28"/>
        </w:rPr>
        <w:t>年</w:t>
      </w:r>
      <w:r w:rsidR="006A3A63" w:rsidRPr="00624C8E">
        <w:rPr>
          <w:rFonts w:ascii="ＭＳ ゴシック" w:eastAsia="ＭＳ ゴシック" w:hAnsi="ＭＳ ゴシック" w:hint="eastAsia"/>
          <w:sz w:val="28"/>
        </w:rPr>
        <w:t>１</w:t>
      </w:r>
      <w:r w:rsidR="009014A7" w:rsidRPr="00624C8E">
        <w:rPr>
          <w:rFonts w:ascii="ＭＳ ゴシック" w:eastAsia="ＭＳ ゴシック" w:hAnsi="ＭＳ ゴシック"/>
          <w:sz w:val="28"/>
        </w:rPr>
        <w:t xml:space="preserve"> 月</w:t>
      </w:r>
      <w:r w:rsidR="006A3A63" w:rsidRPr="00624C8E">
        <w:rPr>
          <w:rFonts w:ascii="ＭＳ ゴシック" w:eastAsia="ＭＳ ゴシック" w:hAnsi="ＭＳ ゴシック" w:hint="eastAsia"/>
          <w:sz w:val="28"/>
        </w:rPr>
        <w:t>７</w:t>
      </w:r>
      <w:r w:rsidR="009014A7" w:rsidRPr="00624C8E">
        <w:rPr>
          <w:rFonts w:ascii="ＭＳ ゴシック" w:eastAsia="ＭＳ ゴシック" w:hAnsi="ＭＳ ゴシック"/>
          <w:sz w:val="28"/>
        </w:rPr>
        <w:t>日付け事務連絡）</w:t>
      </w:r>
      <w:r w:rsidR="006A3A63" w:rsidRPr="00624C8E">
        <w:rPr>
          <w:rFonts w:ascii="ＭＳ ゴシック" w:eastAsia="ＭＳ ゴシック" w:hAnsi="ＭＳ ゴシック" w:hint="eastAsia"/>
          <w:sz w:val="28"/>
        </w:rPr>
        <w:t>等</w:t>
      </w:r>
      <w:r w:rsidRPr="00624C8E">
        <w:rPr>
          <w:rFonts w:ascii="ＭＳ ゴシック" w:eastAsia="ＭＳ ゴシック" w:hAnsi="ＭＳ ゴシック" w:hint="eastAsia"/>
          <w:sz w:val="28"/>
        </w:rPr>
        <w:t>を確認の上、</w:t>
      </w:r>
      <w:r w:rsidR="00D06915" w:rsidRPr="00624C8E">
        <w:rPr>
          <w:rFonts w:ascii="ＭＳ ゴシック" w:eastAsia="ＭＳ ゴシック" w:hAnsi="ＭＳ ゴシック" w:hint="eastAsia"/>
          <w:sz w:val="28"/>
        </w:rPr>
        <w:t>下記の項目について、実施の有無を</w:t>
      </w:r>
      <w:r w:rsidRPr="00624C8E">
        <w:rPr>
          <w:rFonts w:ascii="ＭＳ ゴシック" w:eastAsia="ＭＳ ゴシック" w:hAnsi="ＭＳ ゴシック" w:hint="eastAsia"/>
          <w:sz w:val="28"/>
        </w:rPr>
        <w:t>チェックしてください。</w:t>
      </w:r>
    </w:p>
    <w:p w:rsidR="008B1BAD" w:rsidRPr="00624C8E" w:rsidRDefault="008B1BAD" w:rsidP="008B1BAD">
      <w:pPr>
        <w:snapToGrid w:val="0"/>
        <w:jc w:val="left"/>
        <w:rPr>
          <w:rFonts w:ascii="ＭＳ ゴシック" w:eastAsia="ＭＳ ゴシック" w:hAnsi="ＭＳ ゴシック"/>
          <w:sz w:val="28"/>
        </w:rPr>
      </w:pPr>
    </w:p>
    <w:p w:rsidR="008B1BAD" w:rsidRPr="00624C8E" w:rsidRDefault="00FD05D2" w:rsidP="004D754C">
      <w:pPr>
        <w:pStyle w:val="a7"/>
        <w:numPr>
          <w:ilvl w:val="0"/>
          <w:numId w:val="18"/>
        </w:numPr>
        <w:snapToGrid w:val="0"/>
        <w:ind w:leftChars="0"/>
        <w:jc w:val="left"/>
        <w:rPr>
          <w:rFonts w:ascii="ＭＳ ゴシック" w:eastAsia="ＭＳ ゴシック" w:hAnsi="ＭＳ ゴシック"/>
          <w:sz w:val="28"/>
        </w:rPr>
      </w:pPr>
      <w:r w:rsidRPr="00624C8E">
        <w:rPr>
          <w:rFonts w:ascii="ＭＳ ゴシック" w:eastAsia="ＭＳ ゴシック" w:hAnsi="ＭＳ ゴシック" w:hint="eastAsia"/>
          <w:sz w:val="28"/>
        </w:rPr>
        <w:t>実施を予定している検査の内容</w:t>
      </w:r>
      <w:r w:rsidR="008B1BAD" w:rsidRPr="00624C8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624C8E" w:rsidTr="008B1BAD">
        <w:tc>
          <w:tcPr>
            <w:tcW w:w="9742" w:type="dxa"/>
          </w:tcPr>
          <w:p w:rsidR="008B1BAD" w:rsidRPr="00624C8E" w:rsidRDefault="008B1BAD" w:rsidP="008B1BAD">
            <w:pPr>
              <w:pStyle w:val="a7"/>
              <w:snapToGrid w:val="0"/>
              <w:ind w:leftChars="0" w:left="0"/>
              <w:jc w:val="left"/>
              <w:rPr>
                <w:rFonts w:ascii="ＭＳ ゴシック" w:eastAsia="ＭＳ ゴシック" w:hAnsi="ＭＳ ゴシック"/>
                <w:sz w:val="28"/>
              </w:rPr>
            </w:pPr>
            <w:r w:rsidRPr="00624C8E">
              <w:rPr>
                <w:rFonts w:ascii="ＭＳ ゴシック" w:eastAsia="ＭＳ ゴシック" w:hAnsi="ＭＳ ゴシック" w:hint="eastAsia"/>
                <w:sz w:val="28"/>
              </w:rPr>
              <w:t>（記載欄）</w:t>
            </w:r>
          </w:p>
          <w:p w:rsidR="008B1BAD" w:rsidRPr="00624C8E" w:rsidRDefault="008B1BAD" w:rsidP="008B1BAD">
            <w:pPr>
              <w:pStyle w:val="a7"/>
              <w:snapToGrid w:val="0"/>
              <w:ind w:leftChars="0" w:left="0"/>
              <w:jc w:val="left"/>
              <w:rPr>
                <w:rFonts w:ascii="ＭＳ ゴシック" w:eastAsia="ＭＳ ゴシック" w:hAnsi="ＭＳ ゴシック"/>
                <w:sz w:val="28"/>
              </w:rPr>
            </w:pPr>
          </w:p>
          <w:p w:rsidR="008B1BAD" w:rsidRPr="00624C8E" w:rsidRDefault="008B1BAD" w:rsidP="008B1BAD">
            <w:pPr>
              <w:pStyle w:val="a7"/>
              <w:snapToGrid w:val="0"/>
              <w:ind w:leftChars="0" w:left="0"/>
              <w:jc w:val="left"/>
              <w:rPr>
                <w:rFonts w:ascii="ＭＳ ゴシック" w:eastAsia="ＭＳ ゴシック" w:hAnsi="ＭＳ ゴシック"/>
                <w:sz w:val="28"/>
              </w:rPr>
            </w:pPr>
          </w:p>
        </w:tc>
      </w:tr>
    </w:tbl>
    <w:p w:rsidR="008B1BAD" w:rsidRPr="00624C8E" w:rsidRDefault="008B1BAD" w:rsidP="008B1BAD">
      <w:pPr>
        <w:pStyle w:val="a7"/>
        <w:snapToGrid w:val="0"/>
        <w:ind w:leftChars="0" w:left="420"/>
        <w:jc w:val="left"/>
        <w:rPr>
          <w:rFonts w:ascii="ＭＳ ゴシック" w:eastAsia="ＭＳ ゴシック" w:hAnsi="ＭＳ ゴシック"/>
          <w:sz w:val="28"/>
        </w:rPr>
      </w:pPr>
    </w:p>
    <w:p w:rsidR="008B1BAD" w:rsidRPr="00624C8E" w:rsidRDefault="008B1BAD" w:rsidP="00C658EF">
      <w:pPr>
        <w:pStyle w:val="a7"/>
        <w:numPr>
          <w:ilvl w:val="0"/>
          <w:numId w:val="18"/>
        </w:numPr>
        <w:snapToGrid w:val="0"/>
        <w:ind w:leftChars="0"/>
        <w:jc w:val="left"/>
        <w:rPr>
          <w:rFonts w:ascii="ＭＳ ゴシック" w:eastAsia="ＭＳ ゴシック" w:hAnsi="ＭＳ ゴシック"/>
          <w:sz w:val="28"/>
        </w:rPr>
      </w:pPr>
      <w:r w:rsidRPr="00624C8E">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624C8E" w:rsidTr="004C3FCB">
        <w:tc>
          <w:tcPr>
            <w:tcW w:w="9742" w:type="dxa"/>
          </w:tcPr>
          <w:p w:rsidR="008B1BAD" w:rsidRPr="00624C8E" w:rsidRDefault="008B1BAD" w:rsidP="004C3FCB">
            <w:pPr>
              <w:pStyle w:val="a7"/>
              <w:snapToGrid w:val="0"/>
              <w:ind w:leftChars="0" w:left="0"/>
              <w:jc w:val="left"/>
              <w:rPr>
                <w:rFonts w:ascii="ＭＳ ゴシック" w:eastAsia="ＭＳ ゴシック" w:hAnsi="ＭＳ ゴシック"/>
                <w:sz w:val="28"/>
              </w:rPr>
            </w:pPr>
            <w:r w:rsidRPr="00624C8E">
              <w:rPr>
                <w:rFonts w:ascii="ＭＳ ゴシック" w:eastAsia="ＭＳ ゴシック" w:hAnsi="ＭＳ ゴシック" w:hint="eastAsia"/>
                <w:sz w:val="28"/>
              </w:rPr>
              <w:t>（記載欄）</w:t>
            </w:r>
          </w:p>
          <w:p w:rsidR="008B1BAD" w:rsidRPr="00624C8E" w:rsidRDefault="008B1BAD" w:rsidP="004C3FCB">
            <w:pPr>
              <w:pStyle w:val="a7"/>
              <w:snapToGrid w:val="0"/>
              <w:ind w:leftChars="0" w:left="0"/>
              <w:jc w:val="left"/>
              <w:rPr>
                <w:rFonts w:ascii="ＭＳ ゴシック" w:eastAsia="ＭＳ ゴシック" w:hAnsi="ＭＳ ゴシック"/>
                <w:sz w:val="28"/>
              </w:rPr>
            </w:pPr>
          </w:p>
          <w:p w:rsidR="008B1BAD" w:rsidRPr="00624C8E" w:rsidRDefault="008B1BAD" w:rsidP="004C3FCB">
            <w:pPr>
              <w:pStyle w:val="a7"/>
              <w:snapToGrid w:val="0"/>
              <w:ind w:leftChars="0" w:left="0"/>
              <w:jc w:val="left"/>
              <w:rPr>
                <w:rFonts w:ascii="ＭＳ ゴシック" w:eastAsia="ＭＳ ゴシック" w:hAnsi="ＭＳ ゴシック"/>
                <w:sz w:val="28"/>
              </w:rPr>
            </w:pPr>
          </w:p>
        </w:tc>
      </w:tr>
    </w:tbl>
    <w:p w:rsidR="008B1BAD" w:rsidRPr="00624C8E" w:rsidRDefault="008B1BAD" w:rsidP="008B1BAD">
      <w:pPr>
        <w:pStyle w:val="a7"/>
        <w:snapToGrid w:val="0"/>
        <w:ind w:leftChars="0" w:left="420"/>
        <w:jc w:val="left"/>
        <w:rPr>
          <w:rFonts w:ascii="ＭＳ ゴシック" w:eastAsia="ＭＳ ゴシック" w:hAnsi="ＭＳ ゴシック"/>
          <w:sz w:val="28"/>
        </w:rPr>
      </w:pPr>
    </w:p>
    <w:p w:rsidR="004D754C" w:rsidRPr="00624C8E" w:rsidRDefault="00475F27" w:rsidP="00DA418E">
      <w:pPr>
        <w:pStyle w:val="a7"/>
        <w:numPr>
          <w:ilvl w:val="0"/>
          <w:numId w:val="18"/>
        </w:numPr>
        <w:snapToGrid w:val="0"/>
        <w:ind w:leftChars="0"/>
        <w:jc w:val="left"/>
        <w:rPr>
          <w:rFonts w:ascii="ＭＳ ゴシック" w:eastAsia="ＭＳ ゴシック" w:hAnsi="ＭＳ ゴシック"/>
          <w:sz w:val="28"/>
        </w:rPr>
      </w:pPr>
      <w:r w:rsidRPr="00624C8E">
        <w:rPr>
          <w:rFonts w:ascii="ＭＳ ゴシック" w:eastAsia="ＭＳ ゴシック" w:hAnsi="ＭＳ ゴシック" w:hint="eastAsia"/>
          <w:sz w:val="28"/>
        </w:rPr>
        <w:t>抗原定性検査を実施する場合には、</w:t>
      </w:r>
      <w:r w:rsidR="009014A7" w:rsidRPr="00624C8E">
        <w:rPr>
          <w:rFonts w:ascii="ＭＳ ゴシック" w:eastAsia="ＭＳ ゴシック" w:hAnsi="ＭＳ ゴシック" w:hint="eastAsia"/>
          <w:sz w:val="28"/>
        </w:rPr>
        <w:t>「ワクチン・検査パッケージにおける抗原定性検査の実施要綱」（令和３年</w:t>
      </w:r>
      <w:r w:rsidR="009014A7" w:rsidRPr="00624C8E">
        <w:rPr>
          <w:rFonts w:ascii="ＭＳ ゴシック" w:eastAsia="ＭＳ ゴシック" w:hAnsi="ＭＳ ゴシック"/>
          <w:sz w:val="28"/>
        </w:rPr>
        <w:t>11 月19日付け事務連絡）</w:t>
      </w:r>
      <w:r w:rsidR="008B1BAD" w:rsidRPr="00624C8E">
        <w:rPr>
          <w:rFonts w:ascii="ＭＳ ゴシック" w:eastAsia="ＭＳ ゴシック" w:hAnsi="ＭＳ ゴシック" w:hint="eastAsia"/>
          <w:sz w:val="28"/>
        </w:rPr>
        <w:t>に従い、</w:t>
      </w:r>
      <w:r w:rsidRPr="00624C8E">
        <w:rPr>
          <w:rFonts w:ascii="ＭＳ ゴシック" w:eastAsia="ＭＳ ゴシック" w:hAnsi="ＭＳ ゴシック" w:hint="eastAsia"/>
          <w:sz w:val="28"/>
        </w:rPr>
        <w:t>適切</w:t>
      </w:r>
      <w:r w:rsidR="008B1BAD" w:rsidRPr="00624C8E">
        <w:rPr>
          <w:rFonts w:ascii="ＭＳ ゴシック" w:eastAsia="ＭＳ ゴシック" w:hAnsi="ＭＳ ゴシック" w:hint="eastAsia"/>
          <w:sz w:val="28"/>
        </w:rPr>
        <w:t>に実施している。</w:t>
      </w:r>
    </w:p>
    <w:p w:rsidR="008B1BAD" w:rsidRPr="00624C8E" w:rsidRDefault="008B1BAD" w:rsidP="008B1BAD">
      <w:pPr>
        <w:pStyle w:val="a7"/>
        <w:snapToGrid w:val="0"/>
        <w:ind w:leftChars="0" w:left="420"/>
        <w:jc w:val="left"/>
        <w:rPr>
          <w:rFonts w:ascii="ＭＳ ゴシック" w:eastAsia="ＭＳ ゴシック" w:hAnsi="ＭＳ ゴシック"/>
          <w:sz w:val="28"/>
        </w:rPr>
      </w:pPr>
    </w:p>
    <w:p w:rsidR="008B1BAD" w:rsidRPr="00624C8E" w:rsidRDefault="008B1BAD" w:rsidP="001274C9">
      <w:pPr>
        <w:pStyle w:val="a7"/>
        <w:numPr>
          <w:ilvl w:val="0"/>
          <w:numId w:val="18"/>
        </w:numPr>
        <w:snapToGrid w:val="0"/>
        <w:ind w:leftChars="0"/>
        <w:jc w:val="left"/>
        <w:rPr>
          <w:rFonts w:ascii="ＭＳ ゴシック" w:eastAsia="ＭＳ ゴシック" w:hAnsi="ＭＳ ゴシック"/>
          <w:sz w:val="28"/>
        </w:rPr>
      </w:pPr>
      <w:r w:rsidRPr="00624C8E">
        <w:rPr>
          <w:rFonts w:ascii="ＭＳ ゴシック" w:eastAsia="ＭＳ ゴシック" w:hAnsi="ＭＳ ゴシック" w:hint="eastAsia"/>
          <w:sz w:val="28"/>
        </w:rPr>
        <w:t>その他の事項についても、「ワクチン・検査パッケージ制度要綱」に従い、適切に実施している。</w:t>
      </w:r>
    </w:p>
    <w:p w:rsidR="00475F27" w:rsidRPr="00624C8E" w:rsidRDefault="00475F27" w:rsidP="004D754C">
      <w:pPr>
        <w:snapToGrid w:val="0"/>
        <w:jc w:val="left"/>
        <w:rPr>
          <w:rFonts w:ascii="ＭＳ ゴシック" w:eastAsia="ＭＳ ゴシック" w:hAnsi="ＭＳ ゴシック"/>
          <w:sz w:val="28"/>
        </w:rPr>
      </w:pPr>
    </w:p>
    <w:p w:rsidR="00C13495" w:rsidRPr="00624C8E" w:rsidRDefault="00C13495" w:rsidP="004D754C">
      <w:pPr>
        <w:snapToGrid w:val="0"/>
        <w:jc w:val="left"/>
        <w:rPr>
          <w:rFonts w:ascii="ＭＳ ゴシック" w:eastAsia="ＭＳ ゴシック" w:hAnsi="ＭＳ ゴシック"/>
          <w:sz w:val="28"/>
        </w:rPr>
      </w:pPr>
      <w:r w:rsidRPr="00624C8E">
        <w:rPr>
          <w:rFonts w:ascii="ＭＳ ゴシック" w:eastAsia="ＭＳ ゴシック" w:hAnsi="ＭＳ ゴシック" w:hint="eastAsia"/>
          <w:sz w:val="28"/>
          <w:bdr w:val="single" w:sz="4" w:space="0" w:color="auto"/>
        </w:rPr>
        <w:t>４.</w:t>
      </w:r>
      <w:r w:rsidR="00EA55CF" w:rsidRPr="00624C8E">
        <w:rPr>
          <w:rFonts w:ascii="ＭＳ ゴシック" w:eastAsia="ＭＳ ゴシック" w:hAnsi="ＭＳ ゴシック" w:hint="eastAsia"/>
          <w:sz w:val="28"/>
          <w:bdr w:val="single" w:sz="4" w:space="0" w:color="auto"/>
        </w:rPr>
        <w:t>専門家との</w:t>
      </w:r>
      <w:r w:rsidRPr="00624C8E">
        <w:rPr>
          <w:rFonts w:ascii="ＭＳ ゴシック" w:eastAsia="ＭＳ ゴシック" w:hAnsi="ＭＳ ゴシック" w:hint="eastAsia"/>
          <w:sz w:val="28"/>
          <w:bdr w:val="single" w:sz="4" w:space="0" w:color="auto"/>
        </w:rPr>
        <w:t xml:space="preserve">調整状況　</w:t>
      </w:r>
      <w:r w:rsidR="007319DB" w:rsidRPr="00624C8E">
        <w:rPr>
          <w:rFonts w:ascii="ＭＳ ゴシック" w:eastAsia="ＭＳ ゴシック" w:hAnsi="ＭＳ ゴシック" w:hint="eastAsia"/>
          <w:sz w:val="28"/>
        </w:rPr>
        <w:t xml:space="preserve">　　</w:t>
      </w:r>
      <w:r w:rsidR="00EA55CF" w:rsidRPr="00624C8E">
        <w:rPr>
          <w:rFonts w:ascii="ＭＳ ゴシック" w:eastAsia="ＭＳ ゴシック" w:hAnsi="ＭＳ ゴシック" w:hint="eastAsia"/>
          <w:sz w:val="28"/>
        </w:rPr>
        <w:t>※専門家の事前確認を受けた場合に記載</w:t>
      </w:r>
    </w:p>
    <w:p w:rsidR="004D754C" w:rsidRPr="00624C8E" w:rsidRDefault="00C13495" w:rsidP="00DF7D03">
      <w:pPr>
        <w:snapToGrid w:val="0"/>
        <w:spacing w:before="240"/>
        <w:ind w:firstLineChars="200" w:firstLine="560"/>
        <w:rPr>
          <w:rFonts w:ascii="ＭＳ ゴシック" w:eastAsia="ＭＳ ゴシック" w:hAnsi="ＭＳ ゴシック"/>
          <w:sz w:val="28"/>
        </w:rPr>
      </w:pPr>
      <w:r w:rsidRPr="00624C8E">
        <w:rPr>
          <w:rFonts w:ascii="ＭＳ ゴシック" w:eastAsia="ＭＳ ゴシック" w:hAnsi="ＭＳ ゴシック" w:hint="eastAsia"/>
          <w:sz w:val="28"/>
        </w:rPr>
        <w:t>助言を受けた専門家：</w:t>
      </w:r>
      <w:r w:rsidR="009014A7" w:rsidRPr="00624C8E">
        <w:rPr>
          <w:rFonts w:ascii="ＭＳ ゴシック" w:eastAsia="ＭＳ ゴシック" w:hAnsi="ＭＳ ゴシック" w:hint="eastAsia"/>
          <w:sz w:val="28"/>
        </w:rPr>
        <w:t>（所属）</w:t>
      </w:r>
      <w:r w:rsidR="00DF7D03" w:rsidRPr="00624C8E">
        <w:rPr>
          <w:rFonts w:ascii="ＭＳ ゴシック" w:eastAsia="ＭＳ ゴシック" w:hAnsi="ＭＳ ゴシック"/>
          <w:sz w:val="28"/>
        </w:rPr>
        <w:br/>
      </w:r>
      <w:r w:rsidR="009014A7" w:rsidRPr="00624C8E">
        <w:rPr>
          <w:rFonts w:ascii="ＭＳ ゴシック" w:eastAsia="ＭＳ ゴシック" w:hAnsi="ＭＳ ゴシック" w:hint="eastAsia"/>
          <w:sz w:val="28"/>
        </w:rPr>
        <w:t xml:space="preserve">　　　　　　　　　</w:t>
      </w:r>
      <w:r w:rsidR="00DF7D03" w:rsidRPr="00624C8E">
        <w:rPr>
          <w:rFonts w:ascii="ＭＳ ゴシック" w:eastAsia="ＭＳ ゴシック" w:hAnsi="ＭＳ ゴシック" w:hint="eastAsia"/>
          <w:sz w:val="28"/>
        </w:rPr>
        <w:t xml:space="preserve">    </w:t>
      </w:r>
      <w:r w:rsidR="009014A7" w:rsidRPr="00624C8E">
        <w:rPr>
          <w:rFonts w:ascii="ＭＳ ゴシック" w:eastAsia="ＭＳ ゴシック" w:hAnsi="ＭＳ ゴシック" w:hint="eastAsia"/>
          <w:sz w:val="28"/>
        </w:rPr>
        <w:t xml:space="preserve"> （氏名）</w:t>
      </w:r>
      <w:r w:rsidR="00DF7D03" w:rsidRPr="00624C8E">
        <w:rPr>
          <w:rFonts w:ascii="ＭＳ ゴシック" w:eastAsia="ＭＳ ゴシック" w:hAnsi="ＭＳ ゴシック"/>
          <w:sz w:val="28"/>
        </w:rPr>
        <w:br/>
        <w:t xml:space="preserve">    </w:t>
      </w:r>
      <w:r w:rsidRPr="00624C8E">
        <w:rPr>
          <w:rFonts w:ascii="ＭＳ ゴシック" w:eastAsia="ＭＳ ゴシック" w:hAnsi="ＭＳ ゴシック" w:hint="eastAsia"/>
          <w:sz w:val="28"/>
        </w:rPr>
        <w:t>主な助言内容：</w:t>
      </w:r>
    </w:p>
    <w:p w:rsidR="006A3A63" w:rsidRPr="00624C8E" w:rsidRDefault="006A3A63" w:rsidP="00DF7D03">
      <w:pPr>
        <w:snapToGrid w:val="0"/>
        <w:spacing w:before="240"/>
        <w:ind w:firstLineChars="200" w:firstLine="560"/>
        <w:rPr>
          <w:rFonts w:ascii="ＭＳ ゴシック" w:eastAsia="ＭＳ ゴシック" w:hAnsi="ＭＳ ゴシック"/>
          <w:sz w:val="28"/>
        </w:rPr>
      </w:pPr>
    </w:p>
    <w:sectPr w:rsidR="006A3A63" w:rsidRPr="00624C8E"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CC" w:rsidRDefault="00AD62CC" w:rsidP="0079295B">
      <w:r>
        <w:separator/>
      </w:r>
    </w:p>
  </w:endnote>
  <w:endnote w:type="continuationSeparator" w:id="0">
    <w:p w:rsidR="00AD62CC" w:rsidRDefault="00AD62C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172020"/>
      <w:docPartObj>
        <w:docPartGallery w:val="Page Numbers (Bottom of Page)"/>
        <w:docPartUnique/>
      </w:docPartObj>
    </w:sdtPr>
    <w:sdtEndPr/>
    <w:sdtContent>
      <w:p w:rsidR="00E506A8" w:rsidRDefault="00E506A8">
        <w:pPr>
          <w:pStyle w:val="a5"/>
          <w:jc w:val="center"/>
        </w:pPr>
        <w:r>
          <w:fldChar w:fldCharType="begin"/>
        </w:r>
        <w:r>
          <w:instrText>PAGE   \* MERGEFORMAT</w:instrText>
        </w:r>
        <w:r>
          <w:fldChar w:fldCharType="separate"/>
        </w:r>
        <w:r w:rsidR="008A6FA5" w:rsidRPr="008A6FA5">
          <w:rPr>
            <w:noProof/>
            <w:lang w:val="ja-JP"/>
          </w:rPr>
          <w:t>9</w:t>
        </w:r>
        <w:r>
          <w:fldChar w:fldCharType="end"/>
        </w:r>
      </w:p>
    </w:sdtContent>
  </w:sdt>
  <w:p w:rsidR="00E506A8" w:rsidRDefault="00E506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CC" w:rsidRDefault="00AD62CC" w:rsidP="0079295B">
      <w:r>
        <w:separator/>
      </w:r>
    </w:p>
  </w:footnote>
  <w:footnote w:type="continuationSeparator" w:id="0">
    <w:p w:rsidR="00AD62CC" w:rsidRDefault="00AD62CC"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5"/>
  </w:num>
  <w:num w:numId="2">
    <w:abstractNumId w:val="14"/>
  </w:num>
  <w:num w:numId="3">
    <w:abstractNumId w:val="16"/>
  </w:num>
  <w:num w:numId="4">
    <w:abstractNumId w:val="0"/>
  </w:num>
  <w:num w:numId="5">
    <w:abstractNumId w:val="5"/>
  </w:num>
  <w:num w:numId="6">
    <w:abstractNumId w:val="13"/>
  </w:num>
  <w:num w:numId="7">
    <w:abstractNumId w:val="11"/>
  </w:num>
  <w:num w:numId="8">
    <w:abstractNumId w:val="7"/>
  </w:num>
  <w:num w:numId="9">
    <w:abstractNumId w:val="3"/>
  </w:num>
  <w:num w:numId="10">
    <w:abstractNumId w:val="10"/>
  </w:num>
  <w:num w:numId="11">
    <w:abstractNumId w:val="12"/>
  </w:num>
  <w:num w:numId="12">
    <w:abstractNumId w:val="1"/>
  </w:num>
  <w:num w:numId="13">
    <w:abstractNumId w:val="6"/>
  </w:num>
  <w:num w:numId="14">
    <w:abstractNumId w:val="2"/>
  </w:num>
  <w:num w:numId="15">
    <w:abstractNumId w:val="4"/>
  </w:num>
  <w:num w:numId="16">
    <w:abstractNumId w:val="18"/>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43DB4"/>
    <w:rsid w:val="000533AF"/>
    <w:rsid w:val="000B642C"/>
    <w:rsid w:val="001163F3"/>
    <w:rsid w:val="00124006"/>
    <w:rsid w:val="001274C9"/>
    <w:rsid w:val="001459C8"/>
    <w:rsid w:val="001A35EA"/>
    <w:rsid w:val="001D2167"/>
    <w:rsid w:val="001E1C65"/>
    <w:rsid w:val="001F39D2"/>
    <w:rsid w:val="00247F12"/>
    <w:rsid w:val="002A016A"/>
    <w:rsid w:val="00306FAD"/>
    <w:rsid w:val="00317CC9"/>
    <w:rsid w:val="003716D6"/>
    <w:rsid w:val="00382E53"/>
    <w:rsid w:val="003B4F66"/>
    <w:rsid w:val="003D132A"/>
    <w:rsid w:val="004310EA"/>
    <w:rsid w:val="00475F27"/>
    <w:rsid w:val="004C0D99"/>
    <w:rsid w:val="004D754C"/>
    <w:rsid w:val="0054754E"/>
    <w:rsid w:val="00563BB9"/>
    <w:rsid w:val="00576CA2"/>
    <w:rsid w:val="00591504"/>
    <w:rsid w:val="005A6B8A"/>
    <w:rsid w:val="005A6F11"/>
    <w:rsid w:val="005D048A"/>
    <w:rsid w:val="005D3E1F"/>
    <w:rsid w:val="005D5494"/>
    <w:rsid w:val="005E63B1"/>
    <w:rsid w:val="00624C8E"/>
    <w:rsid w:val="00694941"/>
    <w:rsid w:val="006A3A63"/>
    <w:rsid w:val="006B0FB7"/>
    <w:rsid w:val="006D73B5"/>
    <w:rsid w:val="007319DB"/>
    <w:rsid w:val="00736FB0"/>
    <w:rsid w:val="007411A0"/>
    <w:rsid w:val="00756931"/>
    <w:rsid w:val="00761B11"/>
    <w:rsid w:val="0076668A"/>
    <w:rsid w:val="0079295B"/>
    <w:rsid w:val="00801DEB"/>
    <w:rsid w:val="0086128F"/>
    <w:rsid w:val="0087113D"/>
    <w:rsid w:val="008A3649"/>
    <w:rsid w:val="008A6FA5"/>
    <w:rsid w:val="008B1BAD"/>
    <w:rsid w:val="008B2245"/>
    <w:rsid w:val="008D01A7"/>
    <w:rsid w:val="008E182E"/>
    <w:rsid w:val="009014A7"/>
    <w:rsid w:val="00901CAF"/>
    <w:rsid w:val="00911F43"/>
    <w:rsid w:val="00926B32"/>
    <w:rsid w:val="00941DE5"/>
    <w:rsid w:val="009568B8"/>
    <w:rsid w:val="00983D6F"/>
    <w:rsid w:val="009D4F19"/>
    <w:rsid w:val="009F4050"/>
    <w:rsid w:val="00A042E0"/>
    <w:rsid w:val="00A05EB7"/>
    <w:rsid w:val="00A435E9"/>
    <w:rsid w:val="00AD62CC"/>
    <w:rsid w:val="00B240D5"/>
    <w:rsid w:val="00B36A93"/>
    <w:rsid w:val="00B66CFE"/>
    <w:rsid w:val="00B75292"/>
    <w:rsid w:val="00BC2BDA"/>
    <w:rsid w:val="00BF0CD7"/>
    <w:rsid w:val="00C13495"/>
    <w:rsid w:val="00C37D21"/>
    <w:rsid w:val="00CD566C"/>
    <w:rsid w:val="00D06915"/>
    <w:rsid w:val="00D148F3"/>
    <w:rsid w:val="00DB1C0E"/>
    <w:rsid w:val="00DF7D03"/>
    <w:rsid w:val="00E506A8"/>
    <w:rsid w:val="00E84105"/>
    <w:rsid w:val="00EA55CF"/>
    <w:rsid w:val="00EB43C1"/>
    <w:rsid w:val="00EC054F"/>
    <w:rsid w:val="00F370C6"/>
    <w:rsid w:val="00F442C1"/>
    <w:rsid w:val="00F814B9"/>
    <w:rsid w:val="00F94A11"/>
    <w:rsid w:val="00FA4B87"/>
    <w:rsid w:val="00FD05D2"/>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BFAE-A728-4658-A518-AFC7C35D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9</Pages>
  <Words>648</Words>
  <Characters>3699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SG19100のC20-1055</cp:lastModifiedBy>
  <cp:revision>59</cp:revision>
  <cp:lastPrinted>2022-01-28T02:38:00Z</cp:lastPrinted>
  <dcterms:created xsi:type="dcterms:W3CDTF">2021-11-01T10:29:00Z</dcterms:created>
  <dcterms:modified xsi:type="dcterms:W3CDTF">2022-07-22T03:52:00Z</dcterms:modified>
</cp:coreProperties>
</file>